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Голод как оружие: репрессии на оккупированных территориях во время Великой Отечественной войны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Цыбрий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голоде как оружии в контексте репрессий на оккупированных территориях во время Великой Отечественной войны является крайне важным и актуальным. Голод, как форма насилия, использовался для подавления сопротивления и контроля над населением. Важно понять, как именно этот ужасный метод применялся и какие последствия он имел для людей, оказавшихся в условиях оккупации.</w:t>
      </w:r>
    </w:p>
    <w:p>
      <w:pPr>
        <w:pStyle w:val="paragraphStyleText"/>
      </w:pPr>
      <w:r>
        <w:rPr>
          <w:rStyle w:val="fontStyleText"/>
        </w:rPr>
        <w:t xml:space="preserve">Голод можно охарактеризовать как состояние, при котором человек испытывает острую нехватку пищи, что приводит к физическому и психическому истощению. В условиях войны голод становится не только следствием разрушения сельского хозяйства и экономической разрухи, но и целенаправленным инструментом подавления. В этом контексте я считаю, что использование голода как оружия в оккупированных территориях во время Великой Отечественной войны является одним из самых жестоких проявлений репрессий, направленных против мирного населения.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фактам, которые подтверждают данное утверждение. В оккупированных районах, таких как Украина и Белоруссия, нацистские власти применяли тактику создания искусственного голода. Например, в 1941-1942 годах в Украине были введены жесткие меры по изъятию продовольствия у местного населения. Оккупационные власти конфисковали запасы еды, а также уничтожали посевы, что привело к массовому голоду. Люди были вынуждены искать пищу в лесах, а многие погибли от истощения и болезней.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голод использовался как средство устрашения и контроля. Нацисты стремились сломить дух сопротивления, заставляя людей страдать и умирать от голода. Таким образом, голод стал не только следствием войны, но и инструментом репрессий, который использовался для подавления воли народа.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голод как оружие в оккупированных территориях во время Великой Отечественной войны стал символом жестокости и бесчеловечности. Он не только уничтожал жизни, но и подрывал моральный дух людей, заставляя их страдать в условиях, когда надежда на спасение была практически утрачена. Я считаю, что осознание этой трагедии важно для того, чтобы помнить о страданиях людей и не допустить повторения подобных ужасов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