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Национальный макияж казахских девушек: традиции и современность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Настя Цыганова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Национальный макияж казахских девушек — это не просто способ подчеркнуть красоту, но и важная часть культурного наследия, отражающая традиции и обычаи народа. Вопрос о том, как традиции сочетаются с современными тенденциями в макияже, становится все более актуальным в нашем быстро меняющемся мире. Как же казахские девушки сохраняют свои традиции, адаптируя их к современным реалиям?</w:t>
      </w:r>
    </w:p>
    <w:p>
      <w:pPr>
        <w:pStyle w:val="paragraphStyleText"/>
      </w:pPr>
      <w:r>
        <w:rPr>
          <w:rStyle w:val="fontStyleText"/>
        </w:rPr>
        <w:t xml:space="preserve">Национальный макияж казахских девушек включает в себя использование натуральных материалов и традиционных техник, которые передаются из поколения в поколение. Например, в прошлом для создания макияжа использовались такие природные компоненты, как хна, которая применялась для окрашивания волос и создания узоров на коже. Также важным элементом был акцент на глаза, которые подчеркивались с помощью черного карандаша или подводки, что символизировало красоту и силу. Эти традиции имеют глубокие корни и отражают не только эстетические предпочтения, но и культурные ценности казахского народа.</w:t>
      </w:r>
    </w:p>
    <w:p>
      <w:pPr>
        <w:pStyle w:val="paragraphStyleText"/>
      </w:pPr>
      <w:r>
        <w:rPr>
          <w:rStyle w:val="fontStyleText"/>
        </w:rPr>
        <w:t xml:space="preserve">Я считаю, что современный макияж казахских девушек, несмотря на влияние западной культуры, сохраняет свою уникальность и самобытность. Обратимся к примеру, который иллюстрирует это. В современных салонах красоты можно увидеть, как мастера используют традиционные элементы в сочетании с современными техниками. Например, многие девушки выбирают легкий, естественный макияж, который подчеркивает их индивидуальность, но при этом не забывают о традиционных акцентах, таких как яркие губы или выразительные глаза. Это создает гармоничное сочетание, где традиции не теряются, а, наоборот, обогащаются новыми идеями.</w:t>
      </w:r>
    </w:p>
    <w:p>
      <w:pPr>
        <w:pStyle w:val="paragraphStyleText"/>
      </w:pPr>
      <w:r>
        <w:rPr>
          <w:rStyle w:val="fontStyleText"/>
        </w:rPr>
        <w:t xml:space="preserve">Таким образом, казахские девушки, используя элементы традиционного макияжа, создают уникальный стиль, который отражает их культурную идентичность. Заключение, которое можно сделать из этого анализа, заключается в том, что национальный макияж казахских девушек — это живое искусство, которое продолжает развиваться, сохраняя при этом свои корни. Традиции и современность в этом контексте не противоречат друг другу, а, наоборот, дополняют и обогащают друг друга, создавая уникальный облик казахской женщины.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