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Трагедия Бэлы в романе "Герой нашего времени"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трагедии Бэлы в романе «Герой нашего времени» М. Ю. Лермонтова поднимает важные аспекты человеческих отношений и судьбы. Бэла — это не просто персонаж, а символ страсти, любви и, в то же время, безысходности, с которой сталкиваются многие героини русской литературы. Важно понять, что трагедия Бэлы заключается не только в ее любви к Печорину, но и в том, как эта любовь оборачивается против нее самой.</w:t>
      </w:r>
    </w:p>
    <w:p>
      <w:pPr>
        <w:pStyle w:val="paragraphStyleText"/>
      </w:pPr>
      <w:r>
        <w:rPr>
          <w:rStyle w:val="fontStyleText"/>
        </w:rPr>
        <w:t xml:space="preserve">Бэла — это девушка, которая живет в горах, в окружении природы и традиций своего народа. Она олицетворяет чистоту и искренность чувств, но в то же время ее судьба оказывается подвержена жестоким обстоятельствам. Печорин, главный герой романа, является сложной личностью, которая не может или не хочет по-настоящему любить. Его эгоизм и стремление к свободе приводят к тому, что Бэла становится жертвой его капризов. Я считаю, что трагедия Бэлы заключается в том, что она была не в состоянии противостоять судьбе, которая была предопределена не только ее чувствами, но и характером Печорина.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Печорин похищает Бэлу. Этот момент является ключевым в их отношениях. Печорин, действуя по своему желанию, не задумывается о последствиях для Бэлы. Он видит в ней лишь объект своей страсти, не осознавая, что ее чувства к нему искренни и глубокие. Бэла, оказавшись в плену у Печорина, теряет свою свободу и возможность быть счастливой. Этот эпизод показывает, как эгоизм одного человека может разрушить жизнь другого.</w:t>
      </w:r>
    </w:p>
    <w:p>
      <w:pPr>
        <w:pStyle w:val="paragraphStyleText"/>
      </w:pPr>
      <w:r>
        <w:rPr>
          <w:rStyle w:val="fontStyleText"/>
        </w:rPr>
        <w:t xml:space="preserve">Таким образом, трагедия Бэлы в романе «Герой нашего времени» — это не только личная драма, но и отражение более широких социальных и психологических проблем. Она становится жертвой обстоятельств и человеческих страстей, что подчеркивает важность понимания и уважения к чувствам других. В заключение, можно сказать, что судьба Бэлы служит предупреждением о том, как легко можно разрушить жизнь другого человека, не задумываясь о последствиях своих действий.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