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Отличия сложноподчиненных и сложносочиненных предложений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marinaziskova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русском языке существует множество типов предложений, и среди них особое место занимают сложноподчиненные и сложносочиненные предложения. Давайте рассмотрим, в чем заключаются отличия между этими двумя типами.</w:t>
      </w:r>
    </w:p>
    <w:p>
      <w:pPr>
        <w:pStyle w:val="paragraphStyleText"/>
      </w:pPr>
      <w:r>
        <w:rPr>
          <w:rStyle w:val="fontStyleText"/>
        </w:rPr>
        <w:t xml:space="preserve">Сложноподчиненное предложение — это такое предложение, которое состоит из главного и одного или нескольких зависимых (подчиненных) предложений. Подчиненные предложения не могут существовать самостоятельно и зависят от главного. Например, в предложении «Я знаю, что ты придешь» часть «что ты придешь» является подчиненным предложением, которое раскрывает смысл главного. Сложноподчиненные предложения часто используются для выражения сложных мыслей и связаны с различными союзами, такими как «что», «когда», «если» и другими.</w:t>
      </w:r>
    </w:p>
    <w:p>
      <w:pPr>
        <w:pStyle w:val="paragraphStyleText"/>
      </w:pPr>
      <w:r>
        <w:rPr>
          <w:rStyle w:val="fontStyleText"/>
        </w:rPr>
        <w:t xml:space="preserve">Сложносочиненное предложение, в свою очередь, состоит из двух или более равноправных частей, которые могут существовать независимо друг от друга. Эти части соединяются союзами, такими как «и», «но», «или». Например, в предложении «Я пошел в магазин, и ты остался дома» обе части могут быть самостоятельными: «Я пошел в магазин» и «Ты остался дома». Сложносочиненные предложения позволяют передавать несколько связанных мыслей, не подчеркивая зависимость одной части от другой.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различий между сложноподчиненными и сложносочиненными предложениями является важным аспектом изучения русского языка, так как это помогает лучше выражать свои мысли и строить более сложные и разнообразные конструкции.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литературы, чтобы проиллюстрировать эти различия. В рассказе «Старуха Изергиль» М. Горького можно найти сложноподчиненные предложения, которые подчеркивают внутренние переживания героев. Например, фраза «Когда она вспомнила о своем прошлом, ей стало грустно» демонстрирует зависимость подчиненного предложения от главного, что создает эмоциональную нагрузку.</w:t>
      </w:r>
    </w:p>
    <w:p>
      <w:pPr>
        <w:pStyle w:val="paragraphStyleText"/>
      </w:pPr>
      <w:r>
        <w:rPr>
          <w:rStyle w:val="fontStyleText"/>
        </w:rPr>
        <w:t xml:space="preserve">Сравним это с предложением «Она вспомнила о своем прошлом, и ей стало грустно», которое является сложносочиненным. Здесь обе части равноправны, и каждая из них может существовать отдельно. Это позволяет автору передать информацию более лаконично и четко.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между сложноподчиненными и сложносочиненными предложениями заключаются в их структуре и зависимости частей друг от друга. Понимание этих отличий помогает не только в грамматике, но и в литературном анализе, позволяя глубже понять замысел автора.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