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Сравнение классической и современной музыки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+79952309130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Музыка — это универсальный язык, который способен передавать эмоции и чувства, объединять людей и создавать атмосферу. Вопрос о том, чем отличается классическая музыка от современной, вызывает множество споров и обсуждений. Классическая музыка, как правило, ассоциируется с произведениями великих композиторов, таких как Бах, Моцарт и Бетховен, в то время как современная музыка охватывает широкий спектр жанров и стилей, от поп-музыки до электронной. Я считаю, что классическая и современная музыка имеют свои уникальные особенности и ценности, которые делают их важными для культурного наследия человечества.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произведениям, которые иллюстрируют различия между классической и современной музыкой. Классическая музыка часто характеризуется строгими формами, гармонией и мелодией, которые создают сложные музыкальные структуры. Например, симфонии Бетховена демонстрируют мастерство композитора в использовании оркестровых инструментов и создания эмоционального напряжения. В одной из его симфоний, например, в Пятой, мы можем наблюдать, как музыкальные темы развиваются и трансформируются, создавая мощный и запоминающийся эффект.</w:t>
      </w:r>
    </w:p>
    <w:p>
      <w:pPr>
        <w:pStyle w:val="paragraphStyleText"/>
      </w:pPr>
      <w:r>
        <w:rPr>
          <w:rStyle w:val="fontStyleText"/>
        </w:rPr>
        <w:t xml:space="preserve">С другой стороны, современная музыка часто более свободна в своей структуре и может включать в себя элементы импровизации и экспериментов со звуком. Например, в произведениях таких артистов, как Бьорк или Radiohead, мы видим, как они используют технологии и нестандартные подходы к созданию музыки. Это позволяет им передавать свои идеи и эмоции по-новому, что делает их творчество актуальным и интересным для современного слушателя.</w:t>
      </w:r>
    </w:p>
    <w:p>
      <w:pPr>
        <w:pStyle w:val="paragraphStyleText"/>
      </w:pPr>
      <w:r>
        <w:rPr>
          <w:rStyle w:val="fontStyleText"/>
        </w:rPr>
        <w:t xml:space="preserve">Таким образом, классическая музыка и современная музыка представляют собой два разных, но взаимодополняющих мира. Классическая музыка учит нас ценить традиции и глубину музыкального искусства, в то время как современная музыка открывает новые горизонты и возможности для самовыражения. В конечном итоге, обе эти формы музыки важны для нашего культурного развития и понимания мира вокруг нас.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