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'Февраль. Подмосковье' Георгия Нисского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Пахомова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Зима — это время года, которое вызывает у людей разные эмоции. Для одних она ассоциируется с холодом и серостью, для других — с красотой снежных пейзажей и волшебством зимних вечеров. Вопрос, который мы можем задать, — как зима отражается в искусстве? Одним из ярких примеров зимнего пейзажа является картина Георгия Нисского «Февраль. Подмосковье». Это произведение не только передает атмосферу зимы, но и вызывает глубокие размышления о природе и человеческих чувствах. Я считаю, что картина Нисского передает не только красоту зимнего пейзажа, но и создает ощущение спокойствия и умиротворения, которое может быть найдено в природе.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«Февраль. Подмосковье». На ней изображен зимний пейзаж, где белоснежный снег покрывает землю, а деревья стоят в легком снежном одеяле. Нисский мастерски передает атмосферу тихого зимнего утра, когда природа словно затаила дыхание. В центре картины можно увидеть небольшую деревенскую избушку, дымок из трубы которой поднимается в небо, создавая ощущение уюта и тепла. Это контрастирует с холодным, но красивым окружением.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из картины показывает, как природа может быть одновременно суровой и прекрасной. Деревенская избушка, окруженная снежными просторами, символизирует человеческое тепло и уют, которое можно найти даже в самые холодные дни. Таким образом, Нисский не только изображает зимний пейзаж, но и передает чувство спокойствия и гармонии, которое может быть достигнуто в единении с природой. Это подтверждает мой тезис о том, что картина вызывает ощущение умиротворения и красоты, несмотря на холод.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картина Георгия Нисского «Февраль. Подмосковье» является ярким примером того, как зима может быть изображена в искусстве. Она не только передает красоту зимнего пейзажа, но и создает атмосферу спокойствия и уюта. Я считаю, что такие произведения помогают нам увидеть красоту в окружающем мире и находить умиротворение даже в самые холодные дни.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