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Онегина с другими героями романа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irafedyachkina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Александра Сергеевича Пушкина «Евгений Онегин» рассматриваются сложные отношения главного героя с другими персонажами, что позволяет глубже понять его характер и внутренний мир. Вопрос о том, как Онегин взаимодействует с окружающими, является ключевым для понимания его судьбы и трагедии.</w:t>
      </w:r>
    </w:p>
    <w:p>
      <w:pPr>
        <w:pStyle w:val="paragraphStyleText"/>
      </w:pPr>
      <w:r>
        <w:rPr>
          <w:rStyle w:val="fontStyleText"/>
        </w:rPr>
        <w:t xml:space="preserve">Отношения Онегина с другими героями можно охарактеризовать как противоречивые и многогранные. Онегин — это человек, который, несмотря на свою внешнюю привлекательность и ум, испытывает глубокую внутреннюю пустоту. Важно отметить, что Онегин не просто герой, а символ целого поколения, которое ищет смысл жизни в мире, полном разочарований и недоразумений.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Онегина с другими персонажами романа подчеркивают его одиночество и внутреннюю борьбу. Обратимся к его взаимодействию с Татьяной Лариной. В начале романа Татьяна влюбляется в Онегина, и ее чувства искренни и чисты. Однако Онегин, будучи эгоистичным и холодным, отвергает ее любовь, что приводит к трагическим последствиям. Этот эпизод показывает, как Онегин не способен оценить настоящие чувства и как его равнодушие разрушает жизни других людей.</w:t>
      </w:r>
    </w:p>
    <w:p>
      <w:pPr>
        <w:pStyle w:val="paragraphStyleText"/>
      </w:pPr>
      <w:r>
        <w:rPr>
          <w:rStyle w:val="fontStyleText"/>
        </w:rPr>
        <w:t xml:space="preserve">Важным моментом является также его отношение к Ленскому, который олицетворяет романтическую натуру и идеализм. Их дуэль становится кульминацией конфликта между двумя разными мировоззрениями. Онегин, убив Ленского, не только лишает жизни друга, но и окончательно разрывает связь с романтическим идеалом, который Ленский представлял. Этот эпизод подчеркивает, как Онегин, будучи в плену своего цинизма, разрушает не только свою жизнь, но и жизни окружающих.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Онегина с другими героями романа «Евгений Онегин» служат иллюстрацией его внутреннего конфликта и одиночества. Онегин, будучи не в состоянии понять и принять любовь и дружбу, становится причиной страданий для тех, кто его окружает. В заключение, можно сказать, что Пушкин через образы Онегина и его взаимодействия с другими персонажами показывает, как эгоизм и равнодушие могут разрушать человеческие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