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Жилин и Костылин: Два характера, две судьбы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Максим Белолипецкий</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 характер человека влияет на его судьбу, всегда был актуален. Особенно это видно на примере произведений классической литературы, где авторы создают яркие образы, показывающие, как внутренний мир человека формирует его жизненный путь. В этом контексте интересен дуэт персонажей Жилина и Костылина из пьесы Максима Горького «На дне».</w:t>
      </w:r>
    </w:p>
    <w:p>
      <w:pPr>
        <w:pStyle w:val="paragraphStyleText"/>
      </w:pPr>
      <w:r>
        <w:rPr>
          <w:rStyle w:val="fontStyleText"/>
        </w:rPr>
        <w:t xml:space="preserve">Жилин и Костылин — два совершенно разных человека, каждый из которых олицетворяет определенный тип личности. Жилин — это человек с активной жизненной позицией, стремящийся к лучшему, к свободе и счастью. Он не боится трудностей и готов бороться за свои идеалы. Костылин же, напротив, представляет собой образ человека, который смирился с судьбой и предпочитает плыть по течению, не желая ничего менять в своей жизни.</w:t>
      </w:r>
    </w:p>
    <w:p>
      <w:pPr>
        <w:pStyle w:val="paragraphStyleText"/>
      </w:pPr>
      <w:r>
        <w:rPr>
          <w:rStyle w:val="fontStyleText"/>
        </w:rPr>
        <w:t xml:space="preserve">Я считаю, что именно различие в характерах этих двух персонажей и определяет их судьбы. Обратимся к ключевым эпизодам пьесы, чтобы проиллюстрировать это. В одном из моментов Жилин, столкнувшись с трудностями, не опускает руки, а пытается найти выход из сложившейся ситуации. Он говорит о том, что жизнь — это борьба, и только тот, кто готов сражаться, может рассчитывать на успех. В то время как Костылин, услышав те же самые трудности, начинает жаловаться на свою судьбу и считает, что ничего не изменится.</w:t>
      </w:r>
    </w:p>
    <w:p>
      <w:pPr>
        <w:pStyle w:val="paragraphStyleText"/>
      </w:pPr>
      <w:r>
        <w:rPr>
          <w:rStyle w:val="fontStyleText"/>
        </w:rPr>
        <w:t xml:space="preserve">Этот контраст в поведении героев показывает, как внутренние установки влияют на их жизненные пути. Жилин, благодаря своей целеустремленности и оптимизму, в конечном итоге находит свое место в жизни, тогда как Костылин остается в своем замкнутом мире, не желая ничего менять. Таким образом, их судьбы становятся отражением их характеров.</w:t>
      </w:r>
    </w:p>
    <w:p>
      <w:pPr>
        <w:pStyle w:val="paragraphStyleText"/>
      </w:pPr>
      <w:r>
        <w:rPr>
          <w:rStyle w:val="fontStyleText"/>
        </w:rPr>
        <w:t xml:space="preserve">В заключение, можно сказать, что характер человека — это не просто набор черт, а основа, на которой строится его жизнь. Жилин и Костылин — яркие примеры того, как внутренний мир человека определяет его судьбу. Я считаю, что каждый из нас может сделать выбор, и именно этот выбор будет определять, каким будет наш жизненный путь.</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