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Профессиональный долг врача в произведении А.Т. Алексина "Дальний родственник"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bukhalovaval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профессиональном долге врача всегда был актуален и вызывает множество размышлений. Врач — это не просто специалист, обладающий знаниями и навыками, но и человек, который несет ответственность за здоровье и жизнь других людей. В произведении А.Т. Алексина «Дальний родственник» мы можем увидеть, как профессиональный долг врача проявляется в различных ситуациях, и как он влияет на судьбы героев.</w:t>
      </w:r>
    </w:p>
    <w:p>
      <w:pPr>
        <w:pStyle w:val="paragraphStyleText"/>
      </w:pPr>
      <w:r>
        <w:rPr>
          <w:rStyle w:val="fontStyleText"/>
        </w:rPr>
        <w:t xml:space="preserve">Профессиональный долг врача можно охарактеризовать как моральную и этическую обязанность заботиться о здоровье пациентов, действовать в их интересах и принимать решения, основываясь на принципах гуманности и сострадания. Это понятие включает в себя не только медицинские знания, но и умение сопереживать, быть внимательным к нуждам других. Я считаю, что в произведении «Дальний родственник» автор показывает, как важен этот долг и как он может влиять на личные отношения и внутренние переживания врача.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«Дальний родственник» А.Т. Алексина. В центре сюжета находится врач, который сталкивается с трудной ситуацией, когда его пациентом становится дальний родственник. Этот эпизод раскрывает внутренние конфликты героя, который должен выбрать между личными чувствами и профессиональными обязанностями. Врач испытывает сомнения, ведь он знает, что должен лечить своего родственника, несмотря на их сложные отношения.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врача, можно заметить, что он не позволяет личным эмоциям затмить его профессиональный долг. Он принимает решение действовать в интересах пациента, что подчеркивает его высокую моральную ответственность. Этот пример доказывает, что профессиональный долг врача требует от него не только знаний, но и способности ставить интересы других выше собственных.</w:t>
      </w:r>
    </w:p>
    <w:p>
      <w:pPr>
        <w:pStyle w:val="paragraphStyleText"/>
      </w:pPr>
      <w:r>
        <w:rPr>
          <w:rStyle w:val="fontStyleText"/>
        </w:rPr>
        <w:t xml:space="preserve">В заключение, произведение А.Т. Алексина «Дальний родственник» ярко иллюстрирует, как профессиональный долг врача может стать основой для принятия сложных решений. Врач, действующий в соответствии со своим долгом, демонстрирует истинное призвание и человечность, что делает его не только специалистом, но и человеком с большой буквы. Таким образом, мы видим, что профессиональный долг врача — это не просто работа, а призвание, требующее постоянного самоотверженного служения людям.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