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Первичные сукцессии: восстановление экосистем после природных катаклизмов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r3drea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Восстановление экосистем после природных катаклизмов — это важная тема, которая затрагивает вопросы экологии, биологии и устойчивого развития. Природные катаклизмы, такие как землетрясения, наводнения, лесные пожары и вулканические извержения, могут нанести серьезный ущерб экосистемам, разрушая их структуру и нарушая взаимодействия между видами. В связи с этим возникает вопрос: как происходит восстановление экосистем после таких разрушительных событий?</w:t>
      </w:r>
    </w:p>
    <w:p>
      <w:pPr>
        <w:pStyle w:val="paragraphStyleText"/>
      </w:pPr>
      <w:r>
        <w:rPr>
          <w:rStyle w:val="fontStyleText"/>
        </w:rPr>
        <w:t xml:space="preserve">Первичные сукцессии — это процесс, в ходе которого экосистема восстанавливается на ранее необжитых или сильно нарушенных территориях. Этот процесс включает в себя последовательные изменения в составе видов и структуре сообщества, которые происходят со временем. Первичные сукцессии могут начинаться на голых скалах, после ледникового периода или на месте, где произошел сильный катаклизм. Важно отметить, что в этом процессе участвуют не только растения, но и животные, микроорганизмы и другие организмы, которые постепенно колонизируют территорию.</w:t>
      </w:r>
    </w:p>
    <w:p>
      <w:pPr>
        <w:pStyle w:val="paragraphStyleText"/>
      </w:pPr>
      <w:r>
        <w:rPr>
          <w:rStyle w:val="fontStyleText"/>
        </w:rPr>
        <w:t xml:space="preserve">Я считаю, что первичные сукцессии играют ключевую роль в восстановлении экосистем, так как они обеспечивают восстановление биоразнообразия и устойчивости экосистемы. Обратимся к примеру, который иллюстрирует этот процесс. В рассказе «Сила природы» автор описывает, как после лесного пожара на территории, где когда-то росли густые леса, начинается процесс восстановления. Сначала на обгорелых участках появляются мхи и лишайники, которые создают условия для роста более сложных растений. Постепенно, с течением времени, на этих участках начинают расти кустарники, а затем и деревья.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первичные сукцессии способствуют восстановлению экосистемы. Мхи и лишайники, хотя и являются простыми организмами, играют важную роль в создании почвы и удержании влаги, что позволяет более сложным растениям укореняться. Таким образом, процесс восстановления экосистемы является последовательным и многоступенчатым, где каждый вид вносит свой вклад в общее дело.</w:t>
      </w:r>
    </w:p>
    <w:p>
      <w:pPr>
        <w:pStyle w:val="paragraphStyleText"/>
      </w:pPr>
      <w:r>
        <w:rPr>
          <w:rStyle w:val="fontStyleText"/>
        </w:rPr>
        <w:t xml:space="preserve">В заключение, первичные сукцессии — это важный механизм восстановления экосистем после природных катаклизмов. Они показывают, как природа способна восстанавливаться и адаптироваться к изменениям, что подчеркивает важность сохранения биоразнообразия и устойчивого управления природными ресурсами. Восстановление экосистем — это не только вопрос экологии, но и вопрос нашего будущего, так как от здоровья экосистем зависит жизнь на планете.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