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керамика?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Muhammad Nozimov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Керамика — это искусство и наука, которые объединяют в себе создание предметов из глины и других материалов, подвергаемых обжигу. Но что же такое керамика на самом деле? Это не просто процесс, это целая культура, история и традиции, которые уходят корнями в древние времена. Керамика включает в себя множество техник и стилей, от простых глиняных горшков до сложных художественных произведений. Я считаю, что керамика является важной частью человеческой культуры, так как она не только служит практическим целям, но и выражает художественные идеи и эмоции.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«Керамика: Искусство и Технология», где автор подробно описывает различные аспекты керамического искусства. В одной из глав рассматривается процесс создания керамических изделий, начиная с выбора глины и заканчивая обжигом в печи. Автор приводит примеры различных техник, таких как ручное формование, лепка и использование гончарного круга. Это позволяет читателю понять, что керамика — это не просто ремесло, а настоящая форма искусства, требующая мастерства и креативности.</w:t>
      </w:r>
    </w:p>
    <w:p>
      <w:pPr>
        <w:pStyle w:val="paragraphStyleText"/>
      </w:pPr>
      <w:r>
        <w:rPr>
          <w:rStyle w:val="fontStyleText"/>
        </w:rPr>
        <w:t xml:space="preserve">В частности, в книге описывается эпизод, когда мастер создает уникальную вазу, используя традиционные методы. Он тщательно выбирает глину, смешивает ее с другими компонентами, чтобы добиться нужной текстуры и цвета. Затем, используя гончарный круг, он формирует вазу, придавая ей изящные линии и формы. Этот процесс требует не только технических навыков, но и художественного видения. Мастер вкладывает в свою работу душу, что делает каждое изделие уникальным.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керамика — это не просто функциональные предметы, а настоящие произведения искусства, которые могут передавать эмоции и идеи. Каждый элемент, каждая деталь в изделии говорит о мастере, его опыте и видении. Таким образом, керамика становится не только средством для создания предметов, но и способом самовыражения.</w:t>
      </w:r>
    </w:p>
    <w:p>
      <w:pPr>
        <w:pStyle w:val="paragraphStyleText"/>
      </w:pPr>
      <w:r>
        <w:rPr>
          <w:rStyle w:val="fontStyleText"/>
        </w:rPr>
        <w:t xml:space="preserve">В заключение, керамика — это многогранное искусство, которое сочетает в себе практичность и эстетику. Она отражает культуру и традиции народов, а также индивидуальность мастеров. Я считаю, что керамика заслуживает большего внимания и признания, так как она является важной частью нашего культурного наследия.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