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Абсолютный прирост численности населения Северо-Кавказского федерального округа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Джемал Шамратова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численности населения является актуальным для многих регионов России, и Северо-Кавказский федеральный округ не является исключением. Давайте рассмотрим, каковы причины абсолютного прироста численности населения в этом округе и какие факторы на это влияют.</w:t>
      </w:r>
    </w:p>
    <w:p>
      <w:pPr>
        <w:pStyle w:val="paragraphStyleText"/>
      </w:pPr>
      <w:r>
        <w:rPr>
          <w:rStyle w:val="fontStyleText"/>
        </w:rPr>
        <w:t xml:space="preserve">Абсолютный прирост населения — это разница между числом родившихся и числом умерших за определенный период времени, а также миграционные процессы, которые могут как увеличивать, так и уменьшать численность населения. Важно отметить, что прирост населения может быть как естественным, так и миграционным. В случае Северо-Кавказского федерального округа наблюдается интересная динамика, связанная с этими двумя аспектами.</w:t>
      </w:r>
    </w:p>
    <w:p>
      <w:pPr>
        <w:pStyle w:val="paragraphStyleText"/>
      </w:pPr>
      <w:r>
        <w:rPr>
          <w:rStyle w:val="fontStyleText"/>
        </w:rPr>
        <w:t xml:space="preserve">Я считаю, что абсолютный прирост численности населения Северо-Кавказского федерального округа обусловлен как высокими показателями рождаемости, так и миграционными процессами, которые привлекают людей в этот регион.</w:t>
      </w:r>
    </w:p>
    <w:p>
      <w:pPr>
        <w:pStyle w:val="paragraphStyleText"/>
      </w:pPr>
      <w:r>
        <w:rPr>
          <w:rStyle w:val="fontStyleText"/>
        </w:rPr>
        <w:t xml:space="preserve">Обратимся к статистическим данным, которые показывают, что в последние годы в Северо-Кавказском федеральном округе наблюдается рост рождаемости. Например, в республиках, таких как Чечня и Дагестан, уровень рождаемости значительно выше, чем в других регионах России. Это связано с культурными и социальными традициями, где семья и дети занимают важное место в жизни. Высокая рождаемость способствует естественному приросту населения, что, в свою очередь, влияет на экономическое развитие региона.</w:t>
      </w:r>
    </w:p>
    <w:p>
      <w:pPr>
        <w:pStyle w:val="paragraphStyleText"/>
      </w:pPr>
      <w:r>
        <w:rPr>
          <w:rStyle w:val="fontStyleText"/>
        </w:rPr>
        <w:t xml:space="preserve">Однако не стоит забывать и о миграционных процессах. Северо-Кавказский федеральный округ привлекает людей из других регионов России и стран СНГ, что также способствует увеличению численности населения. Мигранты часто ищут лучшие условия жизни и работы, и этот округ предлагает определенные возможности для трудоустройства, особенно в сельском хозяйстве и строительстве.</w:t>
      </w:r>
    </w:p>
    <w:p>
      <w:pPr>
        <w:pStyle w:val="paragraphStyleText"/>
      </w:pPr>
      <w:r>
        <w:rPr>
          <w:rStyle w:val="fontStyleText"/>
        </w:rPr>
        <w:t xml:space="preserve">Таким образом, абсолютный прирост численности населения в Северо-Кавказском федеральном округе является результатом сочетания высоких показателей рождаемости и миграционных процессов. Эти факторы взаимосвязаны и создают уникальную демографическую ситуацию в регионе.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динамика численности населения в Северо-Кавказском федеральном округе требует внимательного изучения и анализа, так как она влияет на социально-экономическое развитие региона и его будущее.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