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Современные характеристики патриархальной семьи в массовом сознании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патриархальной семье в современном обществе вызывает множество дискуссий и размышлений. Что же такое патриархальная семья и каковы ее характеристики в массовом сознании? Патриархальная семья традиционно определяется как такая, в которой власть принадлежит мужчине, а женщина занимает подчиненное положение. Важно отметить, что в современном мире, несмотря на изменения в социальных структурах, многие стереотипы и представления о патриархальной семье продолжают существовать и влиять на общественное мнение.</w:t>
      </w:r>
    </w:p>
    <w:p>
      <w:pPr>
        <w:pStyle w:val="paragraphStyleText"/>
      </w:pPr>
      <w:r>
        <w:rPr>
          <w:rStyle w:val="fontStyleText"/>
        </w:rPr>
        <w:t xml:space="preserve">Я считаю, что патриархальная семья, несмотря на свою устарелость, все еще сохраняет значительное влияние на массовое сознание, формируя представления о роли мужчин и женщин в обществе. Обратимся к литературе, чтобы проиллюстрировать это явление. Например, в романе "Анна Каренина" Льва Толстого мы видим, как общественные нормы и ожидания влияют на жизнь героев. Анна, стремясь к свободе и любви, сталкивается с жесткими рамками, установленными патриархальным обществом,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Анна оказывается в конфликте с обществом, которое не принимает ее выбор. Она осознает, что ее желание быть счастливой и независимой противоречит традиционным представлениям о роли женщины. Этот эпизод подчеркивает, как патриархальные установки могут ограничивать личные свободы и счастье человека. Таким образом, поведение Анны и ее страдания служат ярким примером того, как патриархальная система продолжает влиять на жизни людей, даже в условиях, когда общество стремится к равенству.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патриархальная семья, несмотря на изменения в обществе, все еще сохраняет свои позиции в массовом сознании. Стереотипы о роли мужчин и женщин продолжают существовать, и это влияет на личные судьбы людей. Я считаю, что для достижения истинного равенства необходимо переосмыслить эти устаревшие представления и создать новые модели семейных отношений, основанные на взаимопонимании и уважении.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