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систем образования в Великобритании и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Савош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устроены системы образования в разных странах, всегда вызывает интерес и обсуждение. Сравнительный анализ систем образования в Великобритании и России позволяет выявить как сходства, так и различия, которые могут быть полезны для понимания образовательных процессов в этих странах. Образование — это не просто передача знаний, но и формирование личности, развитие критического мышления и подготовка к жизни в обществе. Я считаю, что системы образования в Великобритании и России имеют свои уникальные особенности, которые отражают культурные, исторические и социальные контексты этих стран.</w:t>
      </w:r>
    </w:p>
    <w:p>
      <w:pPr>
        <w:pStyle w:val="paragraphStyleText"/>
      </w:pPr>
      <w:r>
        <w:rPr>
          <w:rStyle w:val="fontStyleText"/>
        </w:rPr>
        <w:t xml:space="preserve">Обратимся к системе образования в Великобритании. Она делится на несколько этапов: начальное, среднее и высшее образование. В начальной школе дети обучаются с 5 до 11 лет, после чего переходят в среднюю школу, где учатся до 16 лет. Важной особенностью является наличие экзаменов GCSE, которые определяют дальнейшую образовательную траекторию учащихся. Высшее образование в Великобритании отличается высоким уровнем конкуренции и разнообразием учебных заведений, включая университеты мирового уровня, такие как Оксфорд и Кембридж.</w:t>
      </w:r>
    </w:p>
    <w:p>
      <w:pPr>
        <w:pStyle w:val="paragraphStyleText"/>
      </w:pPr>
      <w:r>
        <w:rPr>
          <w:rStyle w:val="fontStyleText"/>
        </w:rPr>
        <w:t xml:space="preserve">Теперь рассмотрим систему образования в России. Она также включает начальное, основное и среднее образование, однако структура и продолжительность обучения отличаются. В России начальное образование начинается с 6-7 лет и длится 4 года, после чего учащиеся переходят в основную школу на 5 лет. Важным этапом является сдача ЕГЭ, который определяет возможность поступления в вузы. Российская система образования акцентирует внимание на усвоении знаний и подготовке к экзаменам, что иногда приводит к формальному подходу к обучению.</w:t>
      </w:r>
    </w:p>
    <w:p>
      <w:pPr>
        <w:pStyle w:val="paragraphStyleText"/>
      </w:pPr>
      <w:r>
        <w:rPr>
          <w:rStyle w:val="fontStyleText"/>
        </w:rPr>
        <w:t xml:space="preserve">Сравнивая эти две системы, можно заметить, что в Великобритании больше внимания уделяется развитию критического мышления и индивидуальности учащихся, тогда как в России акцент делается на знаниевую базу и стандартизированные экзамены. Это различие может быть связано с культурными традициями и историческим контекстом каждой страны. В Великобритании образование рассматривается как средство для развития личности, в то время как в России оно часто воспринимается как обязательный этап на пути к профессиональной карьере.</w:t>
      </w:r>
    </w:p>
    <w:p>
      <w:pPr>
        <w:pStyle w:val="paragraphStyleText"/>
      </w:pPr>
      <w:r>
        <w:rPr>
          <w:rStyle w:val="fontStyleText"/>
        </w:rPr>
        <w:t xml:space="preserve">В заключение, системы образования в Великобритании и России имеют свои плюсы и минусы. Я считаю, что понимание этих различий может помочь в дальнейшем развитии образовательных систем, а также в обмене опытом между странами. Обе системы могут извлечь уроки друг у друга, что в конечном итоге приведет к улучшению качества образования.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