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Николая Чернышевского на образованность человечества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Марга Сан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Николая Чернышевского на образованность человечества является актуальным и многогранным. Чернышевский, как один из ярчайших представителей русской литературы и философии XIX века, оставил глубокий след в умах и сердцах своих современников и последующих поколений. Его идеи и произведения стали основой для формирования новых взглядов на общество, личность и её роль в жизни.</w:t>
      </w:r>
    </w:p>
    <w:p>
      <w:pPr>
        <w:pStyle w:val="paragraphStyleText"/>
      </w:pPr>
      <w:r>
        <w:rPr>
          <w:rStyle w:val="fontStyleText"/>
        </w:rPr>
        <w:t xml:space="preserve">Образованность, в свою очередь, можно охарактеризовать как процесс получения знаний, умений и навыков, а также как уровень развития мышления и культуры человека. В этом контексте влияние Чернышевского на образованность человечества можно рассматривать через призму его литературного и философского наследия. Я считаю, что идеи Чернышевского о свободе, равенстве и необходимости активного участия человека в общественной жизни способствовали развитию критического мышления и социальной ответственности у людей.</w:t>
      </w:r>
    </w:p>
    <w:p>
      <w:pPr>
        <w:pStyle w:val="paragraphStyleText"/>
      </w:pPr>
      <w:r>
        <w:rPr>
          <w:rStyle w:val="fontStyleText"/>
        </w:rPr>
        <w:t xml:space="preserve">Обратимся к его знаменитому роману "Что делать?". В этом произведении Чернышевский поднимает важные вопросы о смысле жизни, о том, как человек может изменить мир к лучшему. Главный герой, Рахметов, является воплощением идеала нового человека, который не только осознает свои права, но и активно борется за их реализацию. Он стремится к самосовершенствованию и помощи другим, что является важным аспектом образованности.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идеи Чернышевского о необходимости активного участия в жизни общества и стремлении к личному развитию могут вдохновлять людей на действия, способствующие улучшению жизни. Рахметов, как и многие другие герои Чернышевского, демонстрирует, что образованность не ограничивается лишь знаниями, но включает в себя и моральные ценности, и стремление к справедливости.</w:t>
      </w:r>
    </w:p>
    <w:p>
      <w:pPr>
        <w:pStyle w:val="paragraphStyleText"/>
      </w:pPr>
      <w:r>
        <w:rPr>
          <w:rStyle w:val="fontStyleText"/>
        </w:rPr>
        <w:t xml:space="preserve">Таким образом, влияние Николая Чернышевского на образованность человечества проявляется в его способности вдохновлять людей на активные действия и формировать у них критическое мышление. Его идеи о свободе и социальной ответственности остаются актуальными и сегодня, побуждая нас к размышлениям о нашем месте в обществе и о том, как мы можем изменить мир к лучшему. В заключение, можно сказать, что наследие Чернышевского продолжает жить и оказывать влияние на новые поколения, способствуя их образованности и социальной активности.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