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Мы нерадивые потомки своих отцов: размышления К. Г. Паустовского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alidorohova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мы воспринимаем наследие наших предков, всегда был актуален. Мы часто задумываемся, в чем заключается наша связь с прошлым и каковы наши обязанности перед теми, кто жил до нас. В частности, размышления К. Г. Паустовского о том, что мы, возможно, являемся нерадивыми потомками своих отцов, поднимают важные вопросы о ценностях, которые мы унаследовали, и о том, как мы их реализуем в своей жизни.</w:t>
      </w:r>
    </w:p>
    <w:p>
      <w:pPr>
        <w:pStyle w:val="paragraphStyleText"/>
      </w:pPr>
      <w:r>
        <w:rPr>
          <w:rStyle w:val="fontStyleText"/>
        </w:rPr>
        <w:t xml:space="preserve">Наследие — это не только материальные блага, но и духовные ценности, традиции, опыт, который передавался из поколения в поколение. Важно понимать, что наследие формирует нашу идентичность и влияет на наше поведение. Я считаю, что мы должны осознанно относиться к тому, что оставили нам наши предки, и стремиться не только сохранить, но и приумножить это наследие.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К. Г. Паустовского «Старый мастер». В этом произведении автор описывает жизнь художника, который, несмотря на трудности и невзгоды, продолжает творить и передавать свои знания молодому поколению. Он является символом преданности своему делу и уважения к традициям. В одном из эпизодов рассказа старый мастер говорит о том, что искусство требует не только таланта, но и усердия, терпения и любви к своему делу. Это подчеркивает важность трудолюбия и ответственности перед теми, кто пришел до нас.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мы должны быть более внимательными к наследию наших предков. Старый мастер, несмотря на свои годы, продолжает работать и вдохновлять молодежь, что говорит о его неравнодушии к будущему. Он понимает, что его знания и опыт — это не просто личные достижения, но и вклад в развитие культуры и искусства. Таким образом, его поведение служит примером для подражания, показывая, что мы не должны забывать о своих корнях и обязанностях перед предками.</w:t>
      </w:r>
    </w:p>
    <w:p>
      <w:pPr>
        <w:pStyle w:val="paragraphStyleText"/>
      </w:pPr>
      <w:r>
        <w:rPr>
          <w:rStyle w:val="fontStyleText"/>
        </w:rPr>
        <w:t xml:space="preserve">В заключение, размышления К. Г. Паустовского о том, что мы можем быть нерадивыми потомками своих отцов, заставляют нас задуматься о том, как мы относимся к наследию, которое нам оставили. Мы должны стремиться не только сохранить, но и развивать это наследие, чтобы не разочаровать тех, кто пришел до нас. Важно помнить, что наше поведение и наши достижения — это отражение тех ценностей, которые мы унаследовали, и мы обязаны передать их следующим поколениям.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