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Яким Нагой: образ счастья в крестьянской судьбе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 Войнаривская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всегда был актуален для человечества. Каждый из нас стремится к этому состоянию, но что же такое счастье? Для одних это материальное благополучие, для других — гармония в семье или самореализация. В произведении Якима Нагого мы можем увидеть, как счастье проявляется в крестьянской судьбе, и какие факторы влияют на его достижение. Я считаю, что образ счастья в крестьянской судьбе Якима Нагого заключается в простых радостях жизни, которые, несмотря на трудности, делают человека по-настоящему счастливым.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Якима Нагого, где автор описывает жизнь крестьян, их повседневные заботы и радости. В одном из эпизодов мы видим, как главный герой, несмотря на тяжелый труд в поле, находит счастье в общении с семьей и в простых радостях, таких как сбор урожая или празднование народных праздников. Он с любовью относится к своей земле, и это отношение наполняет его жизнь смыслом.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счастье не всегда связано с материальными благами. Главный герой находит радость в том, что у него есть семья, что он может работать на своей земле и видеть плоды своего труда. Это подчеркивает, что счастье может быть найдено в простых вещах, таких как любовь, труд и общение с близкими. Яким Нагой показывает, что даже в условиях тяжелой крестьянской жизни, где много трудностей и лишений, человек способен находить моменты счастья, которые делают его жизнь полноценной.</w:t>
      </w:r>
    </w:p>
    <w:p>
      <w:pPr>
        <w:pStyle w:val="paragraphStyleText"/>
      </w:pPr>
      <w:r>
        <w:rPr>
          <w:rStyle w:val="fontStyleText"/>
        </w:rPr>
        <w:t xml:space="preserve">В заключение, образ счастья в крестьянской судьбе Якима Нагого — это не только материальное благополучие, но и умение ценить простые радости жизни. Я считаю, что автор подчеркивает важность человеческих отношений и внутреннего мира, которые могут сделать человека по-настоящему счастливым, даже в самых сложных условиях.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