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Психологический портрет Печорина в главе 'Максим Максимыч' романа 'Герой нашего времени'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амина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том, каким образом формируется личность человека, всегда был актуален. Особенно это касается таких сложных и многогранных персонажей, как Печорин из романа Михаила Лермонтова «Герой нашего времени». В данной работе мы постараемся рассмотреть психологический портрет Печорина через призму главы «Максим Максимыч».</w:t>
      </w:r>
    </w:p>
    <w:p>
      <w:pPr>
        <w:pStyle w:val="paragraphStyleText"/>
      </w:pPr>
      <w:r>
        <w:rPr>
          <w:rStyle w:val="fontStyleText"/>
        </w:rPr>
        <w:t xml:space="preserve">Психологический портрет — это совокупность черт, которые определяют внутренний мир человека, его мысли, чувства и поведение. В случае с Печориным, мы видим личность, полную противоречий, что делает его особенно интересным для анализа. Я считаю, что Печорин — это человек, который, несмотря на свою внешнюю уверенность и харизму, испытывает глубокую внутреннюю пустоту и одиночество.</w:t>
      </w:r>
    </w:p>
    <w:p>
      <w:pPr>
        <w:pStyle w:val="paragraphStyleText"/>
      </w:pPr>
      <w:r>
        <w:rPr>
          <w:rStyle w:val="fontStyleText"/>
        </w:rPr>
        <w:t xml:space="preserve">Обратимся к главе «Максим Максимыч», где мы видим Печорина через глаза простого человека, старого солдата Максима Максимыча. Этот эпизод позволяет нам увидеть, как Печорин воспринимается окружающими. Максим Максимыч описывает его как человека, который, несмотря на свою молодость, уже успел пережить множество разочарований и утрат. Он отмечает, что Печорин часто погружен в свои мысли, что создает вокруг него ауру недоступности и загадочности.</w:t>
      </w:r>
    </w:p>
    <w:p>
      <w:pPr>
        <w:pStyle w:val="paragraphStyleText"/>
      </w:pPr>
      <w:r>
        <w:rPr>
          <w:rStyle w:val="fontStyleText"/>
        </w:rPr>
        <w:t xml:space="preserve">В этом эпизоде мы видим, как Печорин, общаясь с Максимом Максимычем, проявляет свою сложную натуру. Он может быть обаятельным и дружелюбным, но в то же время его слова и поступки наполнены иронией и даже цинизмом. Например, когда он рассказывает о своих приключениях, в его голосе слышится нотка горечи, что указывает на его внутренние переживания. Этот контраст между внешним поведением и внутренним состоянием подчеркивает его одиночество и непонимание со стороны окружающих.</w:t>
      </w:r>
    </w:p>
    <w:p>
      <w:pPr>
        <w:pStyle w:val="paragraphStyleText"/>
      </w:pPr>
      <w:r>
        <w:rPr>
          <w:rStyle w:val="fontStyleText"/>
        </w:rPr>
        <w:t xml:space="preserve">Таким образом, Печорин в главе «Максим Максимыч» предстает перед нами как человек, который, несмотря на свою привлекательность и ум, не может найти своего места в жизни. Его внутренние конфликты и стремление к свободе приводят к тому, что он становится изолированным от общества. В заключение, можно сказать, что Печорин — это яркий пример того, как сложная личность может быть не понята и не оценена окружающими, что, в свою очередь, лишь усугубляет его внутренние страдания.</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