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Ненцы: коренной народ России и их культура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Забегаева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коренных народах России всегда вызывает интерес и уважение. Одним из таких народов являются ненцы, которые живут на севере нашей страны, в основном в Ненецком автономном округе. Давайте рассмотрим, кто такие ненцы и какова их культура.</w:t>
      </w:r>
    </w:p>
    <w:p>
      <w:pPr>
        <w:pStyle w:val="paragraphStyleText"/>
      </w:pPr>
      <w:r>
        <w:rPr>
          <w:rStyle w:val="fontStyleText"/>
        </w:rPr>
        <w:t xml:space="preserve">Ненцы — это коренной народ, относящийся к группе самодийских народов. Они имеют свой язык, который принадлежит к самодийской языковой семье, и уникальные традиции, которые передаются из поколения в поколение. Ненцы традиционно занимаются оленеводством, рыболовством и охотой, что определяет их образ жизни и культуру. Олени для ненцев — это не только источник пищи, но и важный элемент их духовной жизни, символизирующий связь с природой и предками.</w:t>
      </w:r>
    </w:p>
    <w:p>
      <w:pPr>
        <w:pStyle w:val="paragraphStyleText"/>
      </w:pPr>
      <w:r>
        <w:rPr>
          <w:rStyle w:val="fontStyleText"/>
        </w:rPr>
        <w:t xml:space="preserve">Я считаю, что культура ненцев является важной частью многообразия культурного наследия России и требует бережного отношения и сохранения. В условиях глобализации и стремительных изменений в обществе, традиции ненцев могут оказаться под угрозой исчезновения. Поэтому важно не только изучать их культуру, но и поддерживать ее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«Ненецкий оленевод» А. П. Чехова. В этом произведении автор описывает жизнь ненца, который ведет стадо оленей по бескрайним просторам тундры. Чехов показывает, как ненец, несмотря на суровые условия жизни, сохраняет свою идентичность и уважение к природе. Он заботится о своих оленях, понимая, что они — его жизнь и будущее. Этот эпизод подчеркивает важность традиционного образа жизни ненцев и их глубокую связь с природой.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уважение к оленям и природе отражает философию ненецкого народа, основанную на гармонии с окружающим миром. Это подтверждает мой тезис о том, что культура ненцев, несмотря на вызовы современности, остается актуальной и важной для понимания многообразия культур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ненцы — это не просто коренной народ, а хранители уникальной культуры, которая нуждается в защите и поддержке. Их традиции и образ жизни являются важной частью нашего общего наследия, и мы должны стремиться к их сохранению и уважению.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