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Сравнительный анализ информационных систем МЧС России и зарубежных аналогов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iri981111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мире, где информация играет ключевую роль в управлении и реагировании на чрезвычайные ситуации, важным становится вопрос о сравнении информационных систем, используемых в различных странах. Каковы особенности и преимущества информационных систем МЧС России по сравнению с зарубежными аналогами?</w:t>
      </w:r>
    </w:p>
    <w:p>
      <w:pPr>
        <w:pStyle w:val="paragraphStyleText"/>
      </w:pPr>
      <w:r>
        <w:rPr>
          <w:rStyle w:val="fontStyleText"/>
        </w:rPr>
        <w:t xml:space="preserve">Информационные системы представляют собой совокупность программных и аппаратных средств, предназначенных для сбора, обработки, хранения и передачи информации. Они играют важную роль в обеспечении безопасности, особенно в условиях кризисных ситуаций. Важно отметить, что каждая страна разрабатывает свои системы, исходя из специфики угроз и особенностей управления.</w:t>
      </w:r>
    </w:p>
    <w:p>
      <w:pPr>
        <w:pStyle w:val="paragraphStyleText"/>
      </w:pPr>
      <w:r>
        <w:rPr>
          <w:rStyle w:val="fontStyleText"/>
        </w:rPr>
        <w:t xml:space="preserve">Я считаю, что информационные системы МЧС России обладают уникальными характеристиками, которые делают их эффективными в условиях отечественных реалий, однако также имеют свои недостатки по сравнению с зарубежными аналогами.</w:t>
      </w:r>
    </w:p>
    <w:p>
      <w:pPr>
        <w:pStyle w:val="paragraphStyleText"/>
      </w:pPr>
      <w:r>
        <w:rPr>
          <w:rStyle w:val="fontStyleText"/>
        </w:rPr>
        <w:t xml:space="preserve">Обратимся к примеру системы "112", которая функционирует в России. Эта система объединяет в себе функции экстренных служб и позволяет гражданам быстро сообщать о происшествиях. Однако, несмотря на свои достоинства, система сталкивается с проблемами, такими как недостаточная интеграция с другими службами и низкая скорость реагирования в некоторых регионах.</w:t>
      </w:r>
    </w:p>
    <w:p>
      <w:pPr>
        <w:pStyle w:val="paragraphStyleText"/>
      </w:pPr>
      <w:r>
        <w:rPr>
          <w:rStyle w:val="fontStyleText"/>
        </w:rPr>
        <w:t xml:space="preserve">В то же время, рассмотрим систему "911" в США. Она также предназначена для экстренных вызовов, но отличается высокой степенью автоматизации и интеграции с другими службами. Например, система может автоматически определять местоположение звонящего, что значительно ускоряет процесс реагирования. Это позволяет службам быстрее реагировать на вызовы и эффективно распределять ресурсы.</w:t>
      </w:r>
    </w:p>
    <w:p>
      <w:pPr>
        <w:pStyle w:val="paragraphStyleText"/>
      </w:pPr>
      <w:r>
        <w:rPr>
          <w:rStyle w:val="fontStyleText"/>
        </w:rPr>
        <w:t xml:space="preserve">Таким образом, сравнение этих двух систем показывает, что, хотя МЧС России и имеет свои сильные стороны, такие как доступность и простота использования, зарубежные аналоги, как правило, предлагают более высокую степень автоматизации и интеграции, что в конечном итоге может привести к более эффективному реагированию на чрезвычайные ситуации.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информационные системы МЧС России и зарубежных стран имеют свои уникальные особенности и недостатки. Важно продолжать развивать и модернизировать отечественные системы, заимствуя лучшие практики из международного опыта, чтобы обеспечить безопасность граждан в условиях современных вызовов.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