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в романе 'Тихий Дон'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Соняшк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Вопрос о том, как любовь влияет на судьбы людей, особенно актуален в литературе. В романе Михаила Шолохова «Тихий Дон» любовь играет центральную роль, формируя характеры героев и определяя их жизненные пути. Я считаю, что в этом произведении любовь представлена как мощная сила, способная как объединять людей, так и разрушать их жизни.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«Тихий Дон», где любовь проявляется в различных формах и оттенках. Главный герой, Григорий Мелехов, испытывает сильные чувства к двум женщинам: Аксинье и Наталье. Его любовь к Аксинье — это страсть, полная противоречий и страданий. В то время как его брак с Натальей, казалось бы, должен быть основан на традиционных ценностях, на самом деле он оказывается не таким крепким. В одном из эпизодов, когда Григорий и Аксинья встречаются на берегу Дона, их чувства вспыхивают с новой силой, несмотря на все преграды, которые стоят между ними. Эта сцена наполнена эмоциональной напряженностью и показывает, как любовь может быть одновременно источником счастья и горя.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любовь Григория к Аксинье становится причиной его внутреннего конфликта. Он разрывается между долгом перед семьей и страстью к любимой женщине. Это противоречие приводит к трагическим последствиям, когда Григорий оказывается в центре войны и насилия, что еще больше усложняет его чувства. Таким образом, любовь в романе Шолохова не только объединяет, но и разрушает, заставляя героев делать трудные выборы и сталкиваться с последствиями своих решений.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«Тихий Дон» любовь является многогранным чувством, которое влияет на судьбы героев. Она способна как дарить счастье, так и приносить страдания. Я считаю, что именно через призму любви Шолохов показывает сложность человеческих отношений и глубину эмоциональных переживаний, что делает его произведение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