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Сравнение квантовой и классической механики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leashev4enko</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различиях между квантовой и классической механикой является актуальным и интересным для многих ученых и студентов. Эти две области физики описывают мир, но делают это с разных позиций и с использованием различных принципов. Классическая механика, разработанная Ньютоном, описывает движение тел и взаимодействие между ними на макроскопическом уровне, в то время как квантовая механика, возникшая в начале XX века, исследует поведение частиц на микроскопическом уровне, где действуют совершенно иные законы.</w:t>
      </w:r>
    </w:p>
    <w:p>
      <w:pPr>
        <w:pStyle w:val="paragraphStyleText"/>
      </w:pPr>
      <w:r>
        <w:rPr>
          <w:rStyle w:val="fontStyleText"/>
        </w:rPr>
        <w:t xml:space="preserve">Классическая механика основывается на понятиях силы, массы и ускорения, и ее основные уравнения позволяют предсказывать движение объектов с высокой точностью. Однако, когда речь идет о атомах и субатомных частицах, классическая механика начинает давать сбои. Здесь на помощь приходит квантовая механика, которая вводит такие концепции, как корпускулярно-волновой дуализм, неопределенность и суперпозиция состояний. Я считаю, что понимание этих различий между квантовой и классической механикой позволяет глубже осознать природу физического мира.</w:t>
      </w:r>
    </w:p>
    <w:p>
      <w:pPr>
        <w:pStyle w:val="paragraphStyleText"/>
      </w:pPr>
      <w:r>
        <w:rPr>
          <w:rStyle w:val="fontStyleText"/>
        </w:rPr>
        <w:t xml:space="preserve">Обратимся к примеру, который иллюстрирует различия между этими двумя подходами. Рассмотрим опыт с двойной щелью, который демонстрирует квантовую природу света и частиц. В этом эксперименте свет или электроны, проходя через две щели, создают интерференционную картину на экране, что указывает на их волновую природу. Однако, если мы попытаемся измерить, через какую щель проходит частица, интерференционная картина исчезает, и мы наблюдаем классическое поведение частиц. Это показывает, что на микроскопическом уровне наблюдение влияет на поведение частиц, что невозможно объяснить с точки зрения классической механики.</w:t>
      </w:r>
    </w:p>
    <w:p>
      <w:pPr>
        <w:pStyle w:val="paragraphStyleText"/>
      </w:pPr>
      <w:r>
        <w:rPr>
          <w:rStyle w:val="fontStyleText"/>
        </w:rPr>
        <w:t xml:space="preserve">Таким образом, опыт с двойной щелью подтверждает тезис о том, что квантовая механика открывает новые горизонты в понимании физики, которые недоступны классической механике. Классическая механика работает прекрасно в привычном нам мире, но когда дело доходит до атомов и элементарных частиц, мы сталкиваемся с необходимостью использовать квантовые принципы.</w:t>
      </w:r>
    </w:p>
    <w:p>
      <w:pPr>
        <w:pStyle w:val="paragraphStyleText"/>
      </w:pPr>
      <w:r>
        <w:rPr>
          <w:rStyle w:val="fontStyleText"/>
        </w:rPr>
        <w:t xml:space="preserve">В заключение, можно сказать, что квантовая и классическая механики представляют собой два разных, но взаимодополняющих подхода к описанию физической реальности. Классическая механика дает нам инструменты для понимания макроскопического мира, в то время как квантовая механика открывает двери в мир микроскопических явлений, где действуют свои законы. Понимание этих различий и их взаимосвязи является ключом к более глубокому осмыслению природы материи и энергии.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