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18-й главы романа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h.mohtashami46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романе Ивана Сергеевича Тургенева «Отцы и дети» поднимается множество актуальных вопросов, среди которых особое место занимает конфликт между поколениями. Давайте рассмотрим, как этот конфликт проявляется в 18-й главе произведения.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Конфликт между поколениями — это столкновение различных взглядов, ценностей и идеалов, которое часто приводит к непониманию и вражде. В «Отцах и детях» это противостояние представлено через образы старшего поколения, олицетворяемого такими героями, как Николай Петрович Кирсанов, и молодого поколения, представленного Базаровым. Этот конфликт становится основой для глубоких размышлений о жизни, любви и смысле существования.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18-й главе романа «Отцы и дети» Тургенев мастерски показывает, как различия в мировосприятии между поколениями могут приводить к трагическим последствиям, подчеркивая важность понимания и диалога.</w:t>
      </w:r>
    </w:p>
    <w:p>
      <w:pPr>
        <w:pStyle w:val="paragraphStyleText"/>
      </w:pPr>
      <w:r>
        <w:rPr>
          <w:rStyle w:val="fontStyleText"/>
        </w:rPr>
        <w:t xml:space="preserve">Обратимся к 18-й главе «Отцов и детей». В этом эпизоде происходит важный разговор между Базаровым и Кирсановым, в котором они обсуждают свои взгляды на жизнь и любовь. Базаров, как представитель нового поколения, отрицает романтизм и идеализм, считая их устаревшими. Он говорит о любви как о физическом влечении, что вызывает недоумение и даже возмущение у Кирсанова, который придерживается более традиционных взглядов.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ярко иллюстрирует конфликт между Базаровым и Кирсановым. Базаров, отвергая старые идеалы, не понимает, что для Кирсанова любовь — это не только физическое влечение, но и глубокие чувства, которые придают жизни смысл. Этот разговор показывает, как различия в восприятии могут привести к непониманию и разрыву между людьми. Базаров, стремясь к рационализму, не осознает, что его позиция может быть воспринята как холодность и бездушие, что в конечном итоге приводит к трагическим последствиям в его жизни.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18-я глава романа «Отцы и дети» подчеркивает важность диалога между поколениями. Конфликт, возникающий из-за различий в мировосприятии, может привести к глубокому непониманию и даже трагедии. Я считаю, что Тургенев, через образы своих героев, призывает нас к более глубокому пониманию друг друга, к поиску компромиссов и уважению к различиям, что является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