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названия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zelenkovaaliza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символике названия пьесы «Гроза» А.Н. Островского является важным аспектом для понимания глубины и многослойности произведения. Почему автор выбрал именно это слово для обозначения своей драмы? Как оно соотносится с темами и конфликтами, представленными в пьесе? Давайте рассмотрим, что такое «гроза»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Слово «гроза» в русском языке имеет несколько значений. Оно может обозначать как природное явление — сильный дождь с громом и молнией, так и метафорически использоваться для описания эмоционального состояния, конфликта или напряженной ситуации. В пьесе Островского «Гроза» это слово становится символом не только внешних, но и внутренних бурь, которые переживают герои. Я считаю, что название пьесы «Гроза» символизирует не только разрушительные силы природы, но и внутренние конфликты, страсти и противоречия, которые разрывают жизнь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стремится к свободе и любви, но оказывается в ловушке традиционных устоев и общественного мнения. В одном из эпизодов, когда Катерина решает противостоять своему мужу Тихону и его матери, она испытывает сильные эмоции, которые можно сравнить с бурей. В этот момент на сцене разразилась настоящая гроза, что подчеркивает её внутреннее состояние. Гром и молния становятся символами её страстного желания вырваться из оков, в которых она оказалась.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символика грозы отражает внутренние переживания героини. Гроза, разразившаяся на фоне её конфликта с окружающим миром, служит метафорой её борьбы за свободу и право на счастье. Таким образом, название пьесы «Гроза» не только указывает на природное явление, но и становится символом эмоциональных бурь, которые переживают герои, и тех социальных конфликтов, которые разрушают их жизни.</w:t>
      </w:r>
    </w:p>
    <w:p>
      <w:pPr>
        <w:pStyle w:val="paragraphStyleText"/>
      </w:pPr>
      <w:r>
        <w:rPr>
          <w:rStyle w:val="fontStyleText"/>
        </w:rPr>
        <w:t xml:space="preserve">В заключение, символика названия пьесы «Гроза» многогранна и глубока. Она отражает как внешние, так и внутренние конфликты, с которыми сталкиваются герои. Я считаю, что Островский мастерски использует это слово, чтобы подчеркнуть напряжение и драматизм ситуации, в которой оказались его персонажи, и тем самым заставляет зрителя задуматься о природе человеческих страстей и социальных норм.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