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Белые ночи: поиски смыслов и чувств в повести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Шамбулина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поисках смыслов и чувств в повести Ф.М. Достоевского «Белые ночи» является актуальным и многогранным. Эта повесть, написанная в 1848 году, погружает читателя в мир Петербурга, где в атмосфере белых ночей разворачивается история о любви, одиночестве и мечтах. Достоевский мастерски передает чувства своих героев, заставляя нас задуматься о том, что такое настоящая любовь и как она может изменить жизнь человека.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«поиск смыслов». Это понятие охватывает стремление человека понять свое место в мире, найти свою идентичность и смысл существования. В «Белых ночах» главный герой, мечтатель и романтик, живет в мире своих фантазий, где он ищет не только любовь, но и смысл жизни. Я считаю, что Достоевский показывает, как поиски смыслов могут привести к глубоким внутренним переживаниям и, в конечном итоге, к разочарованию.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«Белые ночи». Главный герой, который остается безымянным, встречает девушку по имени Настенька. Их встречи происходят в ночном Петербурге, и в этих белых ночах он находит надежду и смысл. Настенька, полная мечтаний и надежд, рассказывает о своей жизни, о том, как она ждет своего возлюбленного. Этот эпизод показывает, как мечты могут быть как источником вдохновения,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поиски смыслов и чувств могут быть обманчивыми. Главный герой, влюбляясь в Настеньку, начинает осознавать, что его мечты о любви не совпадают с реальностью. Когда Настенька находит своего возлюбленного, герой остается один, и его мечты рушатся. Это подчеркивает, что поиски смыслов могут привести к разочарованию, если они основаны на иллюзиях.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Ф.М. Достоевского «Белые ночи» является глубоким исследованием человеческих чувств и поисков смыслов. Достоевский показывает, что мечты и реальность могут не совпадать, и что поиски любви могут привести к страданиям. Я считаю, что эта повесть заставляет нас задуматься о том, как важно понимать свои чувства и не терять связь с реальностью.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