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Какова цена человеческой жизни?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Доня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цене человеческой жизни является одним из самых сложных и многогранных в философии и социологии. Что мы понимаем под ценой жизни? Это может быть как материальная оценка, так и моральная, духовная. В современном мире, где все подвержено коммерциализации, цена человеческой жизни часто определяется в денежном эквиваленте, что вызывает множество споров и дискуссий. Я считаю, что цена человеческой жизни не может быть сведена к простому количеству денег, так как она включает в себя множество факторов, таких как личные качества, вклад в общество и уникальность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В. Гоголя "Мертвые души", где автор поднимает вопросы о ценности человеческой жизни и о том, как общество воспринимает людей. Главный герой, Чичиков, стремится приобрести "мертвые души" — души крестьян, которые уже умерли, но числятся живыми. Этот эпизод символизирует отношение общества к людям как к товару, который можно купить и продать. Чичиков видит в этих душах лишь возможность обогащения, не задумываясь о том, что за каждой душой стоит жизнь, история, мечты и страдания.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Чичикова, можно заметить, что он олицетворяет бездушность и цинизм, присущие некоторым представителям общества. Его действия показывают, что для него цена человеческой жизни равна лишь количеству денег, которые он может заработать. Это подчеркивает, как в обществе может быть искажено восприятие ценности жизни, когда человек становится лишь средством для достижения материальных благ.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Гоголя заставляет нас задуматься о том, что цена человеческой жизни не может быть определена только в денежном эквиваленте. Каждый человек уникален и ценен сам по себе, и его жизнь не должна рассматриваться как товар. В заключение, я хочу подчеркнуть, что цена человеческой жизни — это нечто большее, чем просто деньги; это совокупность человеческих качеств, отношений и влияния на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