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Герой нашего времени как первый психологический роман в русской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lebedevayulya1989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психологический роман и каковы его особенности, становится особенно актуальным при рассмотрении произведения Михаила Лермонтова «Герой нашего времени». Психологический роман — это жанр, в котором основное внимание уделяется внутреннему миру персонажей, их мыслям, чувствам и переживаниям. В отличие от традиционного романа, где акцент делается на внешние события и действия, психологический роман погружает читателя в сложные лабиринты человеческой психики. Я считаю, что «Герой нашего времени» является первым психологическим романом в русской литературе, так как он глубоко исследует внутренний мир своего главного героя, Печорина, и показывает, как его личные переживания влияют на его поступки и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Лермонтова. В «Герое нашего времени» мы видим, как автор использует различные литературные приемы для раскрытия характера Печорина. Например, в повести «Княжна Мэри» мы наблюдаем, как Печорин манипулирует чувствами других людей, чтобы удовлетворить свои собственные желания. Он одновременно привлекает и отталкивает Мэри, играя с ее эмоциями. Этот эпизод показывает, как Печорин, будучи человеком, страдающим от внутренней пустоты и одиночества, пытается заполнить свою жизнь чужими чувствами, но в итоге лишь усугубляет свою изоляцию.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Печорина в этом эпизоде подтверждает мой тезис о том, что «Герой нашего времени» является первым психологическим романом. Лермонтов не просто описывает действия своего героя, но и проникает в его мысли и чувства, показывая, как они формируют его личность и влияют на его взаимодействие с окружающим миром.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«Герой нашего времени» действительно стал основополагающим произведением в русской литературе, открывшим новые горизонты для изучения человеческой психологии. Лермонтов создал сложный и многогранный образ Печорина, который продолжает волновать читателей и по сей день, подтверждая тем самым свою значимость как первого психологического романа в русской литературе.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