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Натальи Мелеховой в романе 'Тихий Дон'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alinakis3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Натальи Мелеховой в романе «Тихий Дон», является важным аспектом для понимания не только характера самой героини, но и всей эпохи, в которой она живет. Наталья — это не просто женщина, а символ целого поколения, которое столкнулось с жестокими реалиями войны и революции. Важно отметить, что образ Натальи Мелеховой многогранен и сложен, что делает его особенно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Наталья Мелехова — это женщина, которая олицетворяет силу и стойкость. Она проходит через множество испытаний, начиная от личных трагедий и заканчивая историческими катаклизмами. В романе она изображена как любящая мать и жена, но также и как жертва обстоятельств, которые не оставляют ей выбора. Я считаю, что Наталья является ярким примером того, как личная судьба человека переплетается с судьбой страны.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Натальи в романе. В начале произведения она представлена как счастливая жена и мать, но с течением времени ее жизнь меняется. Например, когда она теряет своего мужа, ее внутренний мир разрушается. В этом контексте можно вспомнить эпизод, когда Наталья, потеряв надежду на возвращение своего мужа, начинает искать утешение в других отношениях. Этот момент подчеркивает ее уязвимость и одновременно силу, ведь она не сдается, а продолжает бороться за свое счастье.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Наталья, несмотря на все страдания, остается символом женской силы и стойкости. Она не просто жертва обстоятельств, а активный участник своей судьбы. Этот пример доказывает, что даже в самых тяжелых условиях человек может сохранять свою человечность и стремление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Натальи Мелеховой в романе «Тихий Дон» является многослойным и глубоким. Она олицетворяет не только личные трагедии, но и исторические изменения, происходящие в России. Я считаю, что Наталья — это символ женской силы, которая, несмотря на все испытания, продолжает искать свое место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