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Трудовые традиции моей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Calipso More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каждой семье существуют свои трудовые традиции, которые передаются из поколения в поколение. Эти традиции формируют не только характер и привычки членов семьи, но и их отношение к работе и жизни в целом. Вопрос о том, как трудовые традиции влияют на формирование личности, является актуальным и интересным.</w:t>
      </w:r>
    </w:p>
    <w:p>
      <w:pPr>
        <w:pStyle w:val="paragraphStyleText"/>
      </w:pPr>
      <w:r>
        <w:rPr>
          <w:rStyle w:val="fontStyleText"/>
        </w:rPr>
        <w:t xml:space="preserve">Трудовые традиции можно охарактеризовать как совокупность навыков, знаний и ценностей, которые передаются в семье и определяют отношение к труду. Это может быть как физический труд, так и интеллектуальная деятельность. Традиции формируют у человека трудолюбие, ответственность и уважение к работе. Я считаю, что трудовые традиции моей семьи играют важную роль в моем воспитании и формировании моего характера.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моей семьи. Мой дедушка всю свою жизнь проработал на заводе, и его трудовая этика была для нас, внуков, настоящим примером. Он всегда говорил, что труд — это не только способ заработка, но и способ самовыражения. Каждый выходной он собирал нас и учил основам работы с инструментами, показывал, как починить что-то в доме или сделать что-то своими руками. Этот опыт стал для меня неоценимым, так как я научился ценить труд и понимать, что за каждым результатом стоит упорный труд и старание.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трудовые традиции, заложенные в моей семье, формируют во мне уважение к труду и стремление к самосовершенствованию. Я понимаю, что труд — это не только обязанность, но и возможность развиваться и достигать новых высот.</w:t>
      </w:r>
    </w:p>
    <w:p>
      <w:pPr>
        <w:pStyle w:val="paragraphStyleText"/>
      </w:pPr>
      <w:r>
        <w:rPr>
          <w:rStyle w:val="fontStyleText"/>
        </w:rPr>
        <w:t xml:space="preserve">В заключение, трудовые традиции моей семьи оказали значительное влияние на мое воспитание и формирование моего характера. Я убежден, что уважение к труду и стремление к самосовершенствованию — это те ценности, которые я буду передавать своим детям, продолжая традиции, заложенные моими предками.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