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Н.А. Некрасова "Тройка"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Alexandra Markin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«Тройка» в контексте стихотворения Н.А. Некрасова. Это произведение, написанное в 1857 году, погружает читателя в атмосферу русской деревни и отражает не только красоту природы, но и сложные человеческие чувства. Стихотворение наполнено образами, которые вызывают у нас глубокие размышления о жизни, любви и страданиях. Я считаю, что в стихотворении «Тройка» Некрасов мастерски передает контраст между радостью и горем, что делает его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«Тройка» Н.А. Некрасова. В нем автор описывает картину, где тройка лошадей мчится по зимнему пейзажу, а за ней следуют люди, которые наблюдают за этим зрелищем. В первых строках стихотворения мы видим, как тройка несется по заснеженной дороге, и это создает ощущение скорости и свободы. Однако за этой картиной радости скрывается глубокая печаль. Лошади, как символ жизни, стремятся к свободе, но они также являются жертвами человеческой жадности и эксплуатации.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Некрасов описывает, как люди, наблюдая за тройкой, испытывают разные чувства: кто-то радуется, кто-то завидует, а кто-то просто тоскует по своей жизни. Это разнообразие эмоций подчеркивает сложность человеческой натуры и показывает, как внешние обстоятельства могут влиять на внутреннее состояние человека. Микровывод: этот эпизод доказывает тезис о том, что радость и горе могут сосуществовать в жизни человека, и именно это делает его существование многогранным.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стихотворение Н.А. Некрасова «Тройка» является ярким примером того, как поэзия может отражать сложные человеческие чувства и переживания. Я считаю, что через образы тройки и зимнего пейзажа автор показывает, что жизнь полна контрастов, и в каждом мгновении радости может скрываться горечь. Это произведение заставляет нас задуматься о том, как мы воспринимаем мир вокруг и какие чувства он вызывает в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