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Ленск - алмазные ворота Якутии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Aina Aveerym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Ленск — это не просто город, это символ богатства и уникальности Якутии. Вопрос о том, какую роль играет Ленск в экономике и культуре региона, становится особенно актуальным в свете его исторического и современного значения. Ленск, расположенный на берегу реки Лены, стал важным центром алмазодобычи, что и дало ему прозвище «алмазные ворота Якутии».</w:t>
      </w:r>
    </w:p>
    <w:p>
      <w:pPr>
        <w:pStyle w:val="paragraphStyleText"/>
      </w:pPr>
      <w:r>
        <w:rPr>
          <w:rStyle w:val="fontStyleText"/>
        </w:rPr>
        <w:t xml:space="preserve">Алмазы — это не просто драгоценные камни, это символы богатства и процветания. Они имеют высокую ценность на мировом рынке и играют ключевую роль в экономике России. Ленск, как центр алмазодобычи, стал важным звеном в этой цепи. Я считаю, что Ленск не только способствует экономическому развитию региона, но и формирует уникальную культурную идентичность, основанную на традициях и богатствах земли.</w:t>
      </w:r>
    </w:p>
    <w:p>
      <w:pPr>
        <w:pStyle w:val="paragraphStyleText"/>
      </w:pPr>
      <w:r>
        <w:rPr>
          <w:rStyle w:val="fontStyleText"/>
        </w:rPr>
        <w:t xml:space="preserve">Обратимся к истории города и его значению для Якутии. Ленск был основан в 1933 году и с тех пор стал важным центром для добычи алмазов. В 1957 году здесь была открыта первая алмазная шахта, что положило начало новой эпохе в экономике региона. Город стал притягивать людей со всех концов страны, что способствовало его росту и развитию.</w:t>
      </w:r>
    </w:p>
    <w:p>
      <w:pPr>
        <w:pStyle w:val="paragraphStyleText"/>
      </w:pPr>
      <w:r>
        <w:rPr>
          <w:rStyle w:val="fontStyleText"/>
        </w:rPr>
        <w:t xml:space="preserve">Однако, несмотря на экономические успехи, Ленск сталкивается с рядом проблем. Например, экологические последствия алмазодобычи вызывают беспокойство у местных жителей и экологов. Это поднимает вопрос о том, как сохранить природные богатства, не нанося вреда окружающей среде. Таким образом, Ленск является примером того, как экономическое развитие может идти вразрез с экологическими интересами.</w:t>
      </w:r>
    </w:p>
    <w:p>
      <w:pPr>
        <w:pStyle w:val="paragraphStyleText"/>
      </w:pPr>
      <w:r>
        <w:rPr>
          <w:rStyle w:val="fontStyleText"/>
        </w:rPr>
        <w:t xml:space="preserve">В заключение, Ленск — это не просто город, это алмазные ворота Якутии, которые открывают доступ к богатствам земли. Я считаю, что его значение выходит за рамки экономических показателей. Ленск — это место, где пересекаются история, культура и природа, и его будущее зависит от того, как мы будем относиться к этим ценностям.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