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как язык эмоций в фильме "Король Лев"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Artayn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передавать эмоции и чувства, не требуя слов. Вопрос о том, как музыка влияет на восприятие эмоций в кино, особенно актуален в контексте таких произведений, как «Король Лев». Этот анимационный фильм, созданный студией Disney, стал настоящим шедевром, в котором музыка играет ключевую роль в передаче эмоционального содержания. Я считаю, что музыка в «Короле Льве» не только усиливает эмоциональную нагрузку сцен, но и помогает зрителю глубже понять внутренний мир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фильму «Король Лев». В одной из самых запоминающихся сцен, когда Симба, главный герой, теряет своего отца Муфасу, звучит трогательная мелодия, написанная композитором Хансом Циммером. Эта музыка, наполненная горечью и печалью, создает атмосферу утраты и безысходности. Зритель, слушая эту мелодию, может почувствовать всю тяжесть момента, что позволяет ему сопереживать Симбе и глубже понять его страдания. Музыка в этом эпизоде становится не просто фоном, а важным элементом, который подчеркивает эмоциональную составляющую сцены.</w:t>
      </w:r>
    </w:p>
    <w:p>
      <w:pPr>
        <w:pStyle w:val="paragraphStyleText"/>
      </w:pPr>
      <w:r>
        <w:rPr>
          <w:rStyle w:val="fontStyleText"/>
        </w:rPr>
        <w:t xml:space="preserve">Анализируя эту сцену, можно заметить, что музыка помогает передать чувства, которые сложно выразить словами. Она создает эмоциональную связь между зрителем и персонажем, позволяя каждому почувствовать ту же боль и утрату, что и Симба. Таким образом, музыка в «Короле Льве» служит мощным инструментом для передачи эмоций, делая фильм более глубоким и запоминающимся.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в «Короле Льве» является неотъемлемой частью повествования, которая помогает зрителю понять и прочувствовать эмоции героев. Я считаю, что именно благодаря музыке фильм становится не просто историей о животных, а настоящей трагедией о любви, утрате и поиске себя. Музыка в этом произведении — это язык, который говорит о том, что чувства могут быть поняты и без слов.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