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Формирование любви к малой родине по мнению Бориса Колесова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Амир Асанбеков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формирования любви к малой родине является актуальным в современном обществе. Почему же так важно воспитывать в себе и в подрастающем поколении чувство привязанности к родным местам? Давайте рассмотрим, что такое малая родина и как она влияет на личность человека.</w:t>
      </w:r>
    </w:p>
    <w:p>
      <w:pPr>
        <w:pStyle w:val="paragraphStyleText"/>
      </w:pPr>
      <w:r>
        <w:rPr>
          <w:rStyle w:val="fontStyleText"/>
        </w:rPr>
        <w:t xml:space="preserve">Малая родина — это не просто географическое понятие, это место, где человек родился, вырос, где находятся его корни, воспоминания и традиции. Это та земля, которая формирует нашу идентичность, наши ценности и взгляды на жизнь. Я считаю, что любовь к малой родине — это основа патриотизма, которая помогает человеку чувствовать себя частью чего-то большего, осознавать свою принадлежность к культуре и истории своего народа.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Бориса Колесова "Светлый путь", где автор глубоко исследует тему любви к родной земле. В одном из эпизодов главный герой, возвращаясь в родное село, испытывает сильные эмоции, связанные с воспоминаниями о детстве. Он видит знакомые улицы, старые дома, и это вызывает в нем бурю чувств. Колесов описывает, как природа, знакомые лица и даже запахи родного края пробуждают в герое ностальгию и гордость за свою малую родину.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сохранять связь с местом, где мы выросли. Герой осознает, что именно здесь он научился любить, дружить, мечтать. Это место стало основой его жизненных ценностей. Таким образом, Колесов подчеркивает, что любовь к малой родине формируется через личные переживания и воспоминания, которые остаются с нами на протяжении всей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формирование любви к малой родине — это важный процесс, который начинается с детства и продолжается на протяжении всей жизни. Борис Колесов в своем произведении "Светлый путь" ярко демонстрирует, как родные места влияют на человека, формируя его личность и мировосприятие. Я считаю, что каждый из нас должен помнить о своих корнях и передавать эту любовь следующим поколениям.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