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Почему рассказ Чехова называется "Тоска"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kaltygina.ana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почему рассказ Чехова называется "Тоска", поднимает важные аспекты человеческой жизни и внутреннего состояния человека. Тоска — это не просто чувство, это глубокое эмоциональное состояние, которое может охватывать человека в разные моменты его жизни. В данном случае, название рассказа становится ключом к пониманию его содержания и главной идеи.</w:t>
      </w:r>
    </w:p>
    <w:p>
      <w:pPr>
        <w:pStyle w:val="paragraphStyleText"/>
      </w:pPr>
      <w:r>
        <w:rPr>
          <w:rStyle w:val="fontStyleText"/>
        </w:rPr>
        <w:t xml:space="preserve">Тоска, как понятие, можно охарактеризовать как состояние глубокой печали, безысходности и внутреннего опустошения. Это чувство, которое может возникать в результате одиночества, утраты или невозможности достичь желаемого. В рассказе Чехова это состояние становится центральной темой, вокруг которой разворачиваются события и судьбы героев. Я считаю, что название "Тоска" отражает не только внутренние переживания персонажей, но и общую атмосферу безысходности, которая пронизывает весь текст.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"Тоска". Главный герой, который переживает глубокую душевную боль, сталкивается с ощущением пустоты и бессмысленности своего существования. Он живет в мире, где его чувства и переживания не находят отклика у окружающих. В одном из эпизодов герой размышляет о своей жизни, о том, как он потерял связь с окружающим миром и как его тоска становится неотъемлемой частью его бытия. Это состояние тоски проявляется в его взаимодействии с другими персонажами, которые также испытывают подобные чувства, но не могут найти способ их выразить.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героя, можно заметить, что его тоска не только отражает его личные переживания, но и является символом более широкой проблемы — проблемы человеческой изоляции и непонимания. Чехов мастерски передает это состояние через детали, описания и внутренние монологи, что позволяет читателю глубже понять, как тоска влияет на жизнь человека.</w:t>
      </w:r>
    </w:p>
    <w:p>
      <w:pPr>
        <w:pStyle w:val="paragraphStyleText"/>
      </w:pPr>
      <w:r>
        <w:rPr>
          <w:rStyle w:val="fontStyleText"/>
        </w:rPr>
        <w:t xml:space="preserve">В заключение, название рассказа "Тоска" не случайно. Оно подчеркивает главную мысль произведения о том, что тоска — это не просто чувство, а сложное состояние, которое может охватывать человека и определять его жизнь. Чехов показывает, как тоска может быть как индивидуальным переживанием, так и общим состоянием общества, что делает его произведение актуальным и в наше время.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