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и дружба в жизни Печорина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любви и дружбе в жизни Печорина является одним из центральных в романе Михаила Юрьевича Лермонтова «Герой нашего времени». Эти два чувства, казалось бы, противоположные, на самом деле переплетаются в судьбе главного героя, создавая сложную картину его внутреннего мира. Любовь и дружба — это важные аспекты человеческих отношений, которые могут как обогащать жизнь, так и приносить страдания. Я считаю, что Печорин, несмотря на свою внешнюю холодность и цинизм, испытывает глубокие чувства, которые влияют на его судьбу и выборы.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Печорин сталкивается с любовью и дружбой. В этом эпизоде он влюбляется в княжну Мэри, но его чувства не являются простыми и однозначными. Печорин, будучи человеком, который привык манипулировать окружающими, начинает играть с чувствами княжны, что приводит к трагическим последствиям. Он не может по-настоящему любить, так как его душа изранена и устала от постоянных разочарований. В этом контексте его дружба с Грушницким также становится важным элементом. Грушницкий, в свою очередь, искренне восхищается Печориным, но тот использует его как средство для удовлетворения своих амбиций и развлечений.</w:t>
      </w:r>
    </w:p>
    <w:p>
      <w:pPr>
        <w:pStyle w:val="paragraphStyleText"/>
      </w:pPr>
      <w:r>
        <w:rPr>
          <w:rStyle w:val="fontStyleText"/>
        </w:rPr>
        <w:t xml:space="preserve">Таким образом, в этом эпизоде мы видим, как Печорин не способен на искреннюю дружбу и любовь, что подтверждает мой тезис о том, что его внутренние конфликты и страхи мешают ему строить настоящие отношения. Он живет в мире, где чувства становятся игрой, а не искренним проявлением человеческой природы. В итоге, его отношения с Мэри и Грушницким приводят к трагедии, что подчеркивает, как важно для человека иметь возможность открыться и довериться другому.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и дружба в жизни Печорина играют ключевую роль, но, к сожалению, они не приводят к счастью. Его внутренние противоречия и страхи мешают ему построить настоящие отношения, что делает его жизнь одинокой и трагичной. Я считаю, что Лермонтов через образ Печорина показывает, как сложно быть человеком в мире, где искренность и доверие становятся редкостью.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