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Жизнь и творчество Янки Купалы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evsxx.r0302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Янка Купала — одна из самых ярких фигур белорусской литературы, чье творчество и жизнь неразрывно связаны с историей и культурой Беларуси. Вопрос о том, как личная судьба поэта отразилась на его произведениях, является актуальным и интересным. Как же жизнь Янки Купалы повлияла на его творчество и какие темы он поднимал в своих стихах?</w:t>
      </w:r>
    </w:p>
    <w:p>
      <w:pPr>
        <w:pStyle w:val="paragraphStyleText"/>
      </w:pPr>
      <w:r>
        <w:rPr>
          <w:rStyle w:val="fontStyleText"/>
        </w:rPr>
        <w:t xml:space="preserve">Янка Купала, настоящее имя которого Иван Луцевич, родился в 1882 году в крестьянской семье. Его детство прошло в условиях, когда белорусский народ испытывал угнетение и лишения. Это время стало основой для формирования его мировоззрения и тематики его произведений. Купала стал символом борьбы за права и свободы белорусского народа, и его творчество отражает стремление к национальному самосознанию и культурной идентичности.</w:t>
      </w:r>
    </w:p>
    <w:p>
      <w:pPr>
        <w:pStyle w:val="paragraphStyleText"/>
      </w:pPr>
      <w:r>
        <w:rPr>
          <w:rStyle w:val="fontStyleText"/>
        </w:rPr>
        <w:t xml:space="preserve">Я считаю, что творчество Янки Купалы является ярким примером того, как личные переживания и исторические события могут влиять на литературное наследие. Его стихи полны любви к родной земле, к природе, к простым людям, что делает их близкими и понятными каждому читателю.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самых известных произведений Купалы — стихотворению "Александр Невский". В этом произведении поэт обращается к историческим событиям, подчеркивая важность борьбы за свободу и независимость. Он описывает подвиги русского князя, который стал символом сопротивления. Этот эпизод показывает, как Купала использует исторические аллюзии для передачи своих мыслей о патриотизме и национальной гордости.</w:t>
      </w:r>
    </w:p>
    <w:p>
      <w:pPr>
        <w:pStyle w:val="paragraphStyleText"/>
      </w:pPr>
      <w:r>
        <w:rPr>
          <w:rStyle w:val="fontStyleText"/>
        </w:rPr>
        <w:t xml:space="preserve">Анализируя это стихотворение, можно заметить, что Купала не просто восхваляет героев прошлого, но и призывает современников к действию. Он показывает, что каждый человек может внести свой вклад в борьбу за свободу, и это делает его произведение актуальным и в наши дни. Таким образом, творчество Янки Купалы не только отражает его личные переживания, но и служит вдохновением для будущих поколений.</w:t>
      </w:r>
    </w:p>
    <w:p>
      <w:pPr>
        <w:pStyle w:val="paragraphStyleText"/>
      </w:pPr>
      <w:r>
        <w:rPr>
          <w:rStyle w:val="fontStyleText"/>
        </w:rPr>
        <w:t xml:space="preserve">В заключение, жизнь и творчество Янки Купалы неразрывно связаны между собой. Его произведения являются отражением его внутреннего мира и исторической реальности, в которой он жил. Я считаю, что творчество Купалы продолжает оставаться важным для белорусского народа, вдохновляя его на борьбу за свои права и свободы.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