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Мелехов в поисках правды в романе М.И. Шолохова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Костя Рыбкин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поисках правды и смысла жизни является одним из центральных в литературе. Особенно ярко этот вопрос проявляется в судьбе Григория Мелехова, главного героя романа М.И. Шолохова «Тихий Дон». Григорий, как и многие другие персонажи, оказывается в сложной ситуации, когда его внутренние переживания и внешние обстоятельства вступают в конфликт. Важно понять, что такое правда для Григория и как он к ней стремится.</w:t>
      </w:r>
    </w:p>
    <w:p>
      <w:pPr>
        <w:pStyle w:val="paragraphStyleText"/>
      </w:pPr>
      <w:r>
        <w:rPr>
          <w:rStyle w:val="fontStyleText"/>
        </w:rPr>
        <w:t xml:space="preserve">Правда — это не просто объективная реальность, это то, что человек воспринимает через призму своих чувств, убеждений и жизненного опыта. Для Григория Мелехова правда становится неотъемлемой частью его существования, его поисков и внутренней борьбы. Я считаю, что Григорий Мелехов в своем стремлении к правде проходит через множество испытаний, которые формируют его личность и мировоззрение.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«Тихий Дон». В начале произведения Григорий — простой казак, который живет в гармонии с природой и традициями своего народа. Однако с началом Первой мировой войны и Гражданской войны его жизнь кардинально меняется. Он сталкивается с жестокостью и несправедливостью, что заставляет его переосмыслить свои взгляды на жизнь. Например, в эпизоде, когда Григорий видит, как его товарищи убивают мирных жителей, он испытывает глубокое потрясение. Этот момент становится для него поворотным: он начинает осознавать, что его прежние представления о чести и долге не соответствуют реальности.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Григорий начинает понимать, что правда не всегда однозначна. Он осознает, что его действия и выборы имеют последствия, и что в условиях войны нет места для простых решений. Это осознание приводит его к внутреннему конфликту, который будет преследовать его на протяжении всего романа. Григорий пытается найти свою правду, но каждый раз сталкивается с новыми вызовами, которые ставят под сомнение его моральные устои.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поиски правды Григория Мелехова в романе «Тихий Дон» — это не просто личная драма, а отражение более широких социальных и исторических процессов. Его путь — это путь человека, который пытается найти свое место в мире, полном противоречий и страданий. Таким образом, Григорий становится символом поиска правды, который актуален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