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Один день из жизни европейца конца 19 века: на волне технологических новинок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Игорь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конце 19 века Европа переживала бурный период технологических новинок и социальных изменений. Вопрос, который стоит перед нами, заключается в том, как эти новшества влияли на повседневную жизнь европейца того времени. Технологический прогресс, охвативший все сферы жизни, стал неотъемлемой частью быта, и его влияние ощущалось на каждом шагу. Я считаю, что достижения науки и техники в конце 19 века не только улучшили качество жизни, но и изменили восприятие мира, открыв новые горизонты для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И. А. Гончарова "Старый мир", где автор описывает жизнь европейцев в это время. В одном из эпизодов главный герой, путешествуя по городам Европы, сталкивается с новыми изобретениями, такими как электрический свет и железные дороги. Эти технологические новшества не только упрощают передвижение, но и создают новые возможности для общения и обмена культурой. Например, герой замечает, как быстро и удобно можно добраться из одного города в другой, что ранее было невозможно.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технологии изменили восприятие времени и пространства. Железные дороги сократили расстояния, а электрический свет позволил людям проводить больше времени на улице, общаться и наслаждаться жизнью даже в темное время суток. Таким образом, прогресс стал не только средством для улучшения быта, но и фактором, способствующим социальной активности и культурному обмену.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один день из жизни европейца конца 19 века был насыщен новыми впечатлениями и открытиями благодаря технологическим новинкам. Эти достижения не только улучшили качество жизни, но и изменили саму суть человеческого существования, открыв новые горизонты для общения и самовыражения. Я считаю, что именно в этот период человечество сделало шаг к современному миру, где технологии стали неотъемлемой частью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