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мотивы лирики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Артур Еланов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Лирика Александра Сергеевича Пушкина — это богатый мир чувств и переживаний, который отражает не только личные эмоции поэта, но и глубокие философские размышления о жизни, любви, природе и свободе. Вопрос о том, какие основные мотивы присутствуют в его лирике, является актуальным и интересным. Пушкин, как великий мастер слова, создал множество произведений, в которых каждый мотив пронизан искренностью и глубиной.</w:t>
      </w:r>
    </w:p>
    <w:p>
      <w:pPr>
        <w:pStyle w:val="paragraphStyleText"/>
      </w:pPr>
      <w:r>
        <w:rPr>
          <w:rStyle w:val="fontStyleText"/>
        </w:rPr>
        <w:t xml:space="preserve">Лирика — это жанр, в котором выражаются личные чувства и переживания автора. В случае Пушкина, его лирика наполнена такими ключевыми понятиями, как любовь, природа, свобода и тоска. Эти мотивы не только определяют содержание его стихотворений, но и создают уникальную атмосферу, в которой читатель может сопереживать и чувствовать вместе с поэтом. Я считаю, что основными мотивами лирики Пушкина являются любовь и стремление к свободе, которые пронизывают его творчество и делают его актуальным даже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любил: любовь еще, быть может…». В этом произведении Пушкин передает сложные чувства, связанные с любовью и расставанием. Лирический герой, несмотря на свою любовь, осознает, что отношения закончились, и выражает это с помощью простых, но глубоких слов. Он говорит о том, что его чувства остаются, но он готов отпустить любимую, желая ей счастья. Этот эпизод показывает, как любовь может быть одновременно источником радости и боли, что является характерным для многих произведений Пушкина.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увидеть, как мотив любви переплетается с мотивом свободы. Лирический герой не только испытывает сильные чувства, но и понимает необходимость свободы для себя и для любимой. Это подчеркивает философскую глубину пушкинской лирики, где любовь не является эгоистичной, а, наоборот, требует жертвенности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лирика Пушкина — это отражение его внутреннего мира, в котором любовь и стремление к свободе занимают центральное место. Эти мотивы делают его творчество универсальным и вечным, позволяя каждому читателю находить в его стихах что-то близкое и понятное. Пушкин остается актуальным поэтом, чьи чувства и переживания продолжают волновать сердца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