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мысли о рассказе Куприна "Гранатовый браслет"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ilnazmardanshin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любви и жертве всегда был актуален в литературе. Рассмотрим, как эти темы раскрываются в рассказе Александра Куприна "Гранатовый браслет". В этом произведении автор затрагивает глубокие человеческие чувства, показывая, как любовь может быть как источником счастья, так и причиной страданий. Я считаю, что в рассказе Куприна любовь представлена как благородное, но трагичное чувство, способное привести к самопожертвованию.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"Гранатовый браслет". Главный герой, Андрей, влюблен в прекрасную женщину, Веру, которая замужем за другим. Его любовь к ней безгранична, и он готов на все ради ее счастья. В одном из эпизодов Андрей решает подарить Вере гранатовый браслет, который символизирует его чувства. Этот жест не только демонстрирует его преданность, но и подчеркивает его внутреннюю борьбу: он понимает, что его любовь не может быть взаимной, но все равно стремится сделать Веру счастливой.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гранатовый браслет становится символом не только любви, но и страдания. Андрей осознает, что его чувства не будут оценены по достоинству, и тем не менее он продолжает действовать в соответствии со своими эмоциями. Это подчеркивает его благородство и самоотверженность, что, в свою очередь, подтверждает мой тезис о том, что любовь в рассказе Куприна является источником как счастья, так и боли.</w:t>
      </w:r>
    </w:p>
    <w:p>
      <w:pPr>
        <w:pStyle w:val="paragraphStyleText"/>
      </w:pPr>
      <w:r>
        <w:rPr>
          <w:rStyle w:val="fontStyleText"/>
        </w:rPr>
        <w:t xml:space="preserve">В заключение, "Гранатовый браслет" — это произведение, которое заставляет задуматься о природе любви и жертвы. Куприн показывает, что истинная любовь может быть безусловной и самопожертвенной, но она также может приносить страдания. Я считаю, что рассказ оставляет читателя с важным вопросом: готовы ли мы жертвовать собой ради счастья любимого человека, даже если это счастье не может быть достигнуто вместе?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