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Опасности чинопочитания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Fallen Rosemary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чинопочитании в обществе является актуальным и многогранным. Чинопочитание — это явление, при котором люди отдают предпочтение формальным признакам статуса и положения, а не личным качествам и заслугам. Это может проявляться в различных сферах жизни, от работы до личных отношений. Я считаю, что опасности чинопочитания в обществе заключаются в том, что оно приводит к неравенству, подавляет индивидуальность и способствует коррупции.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романе автор ярко иллюстрирует последствия чинопочитания через образ профессора Преображенского и его эксперименты. Профессор, обладая высоким статусом и авторитетом, решает провести операцию, превращающую собаку Шарика в человека. Этот эпизод демонстрирует, как чинопочитание может привести к искажению моральных норм. Преображенский, будучи уважаемым ученым, использует свои знания не для блага общества, а для удовлетворения собственных амбиций.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чинопочитание создает иллюзию власти и безнаказанности. Профессор, будучи на вершине социальной иерархии, не задумывается о последствиях своих действий. Он игнорирует человеческие ценности и моральные нормы, что в конечном итоге приводит к трагическим последствиям для Шарика, который, став человеком, оказывается не способным адаптироваться к обществу. Это подчеркивает, что чинопочитание не только разрушает индивидуальность, но и создает условия для злоупотребления властью.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чинопочитание в обществе несет в себе множество опасностей. Оно приводит к неравенству, подавляет личные качества и способствует коррупции. Произведение Булгакова «Собачье сердце» служит ярким примером того, как чрезмерное уважение к статусу и положению может привести к трагическим последствиям. Я считаю, что важно осознавать эти опасности и стремиться к более справедливому и гуманному обществу.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