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Эмоции и символика в картине Л. И. Соломаткина «Петрушка»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эмоции и символика могут быть выражены в живописи, всегда вызывает интерес у зрителей и критиков. Искусство, в частности живопись, способно передавать чувства и идеи, которые могут быть поняты и интерпретированы по-разному. Рассмотрим, как в картине Л. И. Соломаткина «Петрушка» реализуются эти аспекты.</w:t>
      </w:r>
    </w:p>
    <w:p>
      <w:pPr>
        <w:pStyle w:val="paragraphStyleText"/>
      </w:pPr>
      <w:r>
        <w:rPr>
          <w:rStyle w:val="fontStyleText"/>
        </w:rPr>
        <w:t xml:space="preserve">Эмоции в искусстве — это внутренние переживания, которые художник стремится передать через свои произведения. В случае с картиной «Петрушка» мы видим, что автор использует яркие цвета и динамичные формы, чтобы вызвать у зрителя определенные чувства. Символика же в искусстве — это использование образов и знаков, которые имеют более глубокое значение, чем просто визуальное представление. В данной картине Петрушка, как персонаж, символизирует радость, веселье, но также и грусть, что делает его образом многослойным и многозначным. Я считаю, что в картине «Петрушка» Л. И. Соломаткин мастерски сочетает эмоции и символику, создавая произведение, которое вызывает у зрителя широкий спектр чувств.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«Петрушка». На ней изображен известный кукольный персонаж, который в русской культуре ассоциируется с праздником, весельем и народными гуляньями. Однако, несмотря на яркие цвета и жизнерадостные элементы, в выражении лица Петрушки можно заметить некую грусть. Это противоречие создает эмоциональную напряженность, заставляя зрителя задуматься о том, что за маской веселья может скрываться печаль. Например, в одном из эпизодов картины мы видим, как Петрушка, окруженный радостными зрителями, сам выглядит несколько отстраненным, что подчеркивает его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Соломаткин использует символику и эмоции для создания многослойного образа. Петрушка, как символ народного веселья, в то же время является отражением человеческой природы, где радость и грусть могут сосуществовать. Таким образом, картина становится не просто изображением куклы, а глубоким размышлением о жизни и ее противоречиях.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Л. И. Соломаткина «Петрушка» является ярким примером того, как эмоции и символика могут переплетаться в искусстве. Я считаю, что благодаря мастерству художника, зритель получает возможность не только насладиться визуальным рядом, но и задуматься о более глубоких смыслах, которые скрываются за яркими красками и формами.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