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любимая игрушка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s.suhomlin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в детстве имел свою любимую игрушку, которая дарила радость и помогала развивать воображение. Вопрос о том, какая игрушка была самой любимой, может вызвать множество приятных воспоминаний. Давайте рассмотрим, что такое любимая игрушка и почему она занимает особое место в нашем сердце.</w:t>
      </w:r>
    </w:p>
    <w:p>
      <w:pPr>
        <w:pStyle w:val="paragraphStyleText"/>
      </w:pPr>
      <w:r>
        <w:rPr>
          <w:rStyle w:val="fontStyleText"/>
        </w:rPr>
        <w:t xml:space="preserve">Любимая игрушка — это не просто предмет, с которым мы играем. Это символ детства, источник радости и вдохновения. Она может быть разной: мягкая, деревянная, металлическая или даже электронная. Главное, что она вызывает положительные эмоции и ассоциируется с беззаботными моментами. Я считаю, что любимая игрушка играет важную роль в формировании личности ребенка, помогает развивать его креативность и социальные навыки.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Н. С. Носова «Незнайка на Луне». В этом произведении главный герой, Незнайка, и его друзья сталкиваются с различными приключениями, и их игрушки становятся неотъемлемой частью этих событий. Например, у Незнайки была игрушка — маленький самолетик, который он очень любил. Этот самолетик не только служил ему средством передвижения в играх, но и символизировал его мечты о путешествиях и открытиях.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игрушка помогает Незнайке развивать свои фантазии и стремления. Она становится не просто предметом, а настоящим другом, с которым он делит свои радости и переживания. Этот пример доказывает, что любимая игрушка может вдохновлять на новые свершения и помогать в поиске себя.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любимая игрушка — это не просто вещь, а важный элемент детства, который формирует наше восприятие мира. Она помогает развивать воображение, учит дружбе и сотрудничеству. Я считаю, что каждая игрушка, которая была у нас в детстве, оставляет след в нашей душе и помогает нам стать теми, кто мы есть сегодня.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