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Отчаяние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Анюта Деб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Отчаяние — это состояние, знакомое многим людям, и оно может проявляться в самых разных формах. Вопрос о том, как отчаяние влияет на личность и её поступки, является актуальным и многогранным. В романе Ф. М. Достоевского «Преступление и наказание» мы видим, как отчаяние становится движущей силой для главного героя, Родионa Раскольниковa, и как оно влияет на его моральные выборы и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Отчаяние можно охарактеризовать как глубокое чувство безысходности, когда человек теряет надежду на лучшее и не видит выхода из сложившейся ситуации. Это состояние может привести к радикальным действиям и даже преступлениям, как это происходит с Раскольниковым. Я считаю, что отчаяние, охватившее Раскольникова, становится причиной его преступления и дальнейших страданий, которые он испытывает.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проанализировать, как отчаяние влияет на действия героя. В начале произведения Раскольников находится в состоянии глубокого внутреннего конфликта. Он живет в нищете, его ум терзают мысли о справедливости и неравенстве в обществе. В этом состоянии он решает совершить убийство старухи-процентщицы, полагая, что сможет использовать её деньги на благо человечества. Этот эпизод показывает, как отчаяние толкает его на крайние меры, заставляя его оправдывать свои действия.</w:t>
      </w:r>
    </w:p>
    <w:p>
      <w:pPr>
        <w:pStyle w:val="paragraphStyleText"/>
      </w:pPr>
      <w:r>
        <w:rPr>
          <w:rStyle w:val="fontStyleText"/>
        </w:rPr>
        <w:t xml:space="preserve">Однако после совершения преступления Раскольников сталкивается с ещё большим отчаянием. Он не находит облегчения, а наоборот, его мучают угрызения совести и страх разоблачения. В этом контексте можно выделить эпизод, когда он встречает Соню, которая становится для него символом сострадания и надежды. Именно через общение с ней он начинает осознавать, что его отчаяние не является единственным путем, и что есть возможность искупить свои грехи.</w:t>
      </w:r>
    </w:p>
    <w:p>
      <w:pPr>
        <w:pStyle w:val="paragraphStyleText"/>
      </w:pPr>
      <w:r>
        <w:rPr>
          <w:rStyle w:val="fontStyleText"/>
        </w:rPr>
        <w:t xml:space="preserve">Таким образом, отчаяние Раскольникова становится не только причиной его преступления, но и катализатором его внутренней трансформации. Он проходит через страдания и осознание, что только через покаяние и любовь можно найти путь к спасению. В заключение, можно сказать, что в романе «Преступление и наказание» Достоевский мастерски показывает, как отчаяние может разрушать, но в то же время и вести к поиску смысла жизни и искуплению. Это подчеркивает важность человеческих отношений и способности к состраданию в преодолении самых темных моментов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