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герой – участник Великой Отечественной войны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julia.medwedeva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Великая Отечественная война оставила глубокий след в истории нашей страны и в сердцах миллионов людей. Вопрос о том, кто является героем этой войны, актуален и по сей день. Давайте рассмотрим, что такое геройство в контексте войны.</w:t>
      </w:r>
    </w:p>
    <w:p>
      <w:pPr>
        <w:pStyle w:val="paragraphStyleText"/>
      </w:pPr>
      <w:r>
        <w:rPr>
          <w:rStyle w:val="fontStyleText"/>
        </w:rPr>
        <w:t xml:space="preserve">Герой — это человек, который проявляет исключительную смелость, стойкость и благородство в трудных обстоятельствах. В контексте Великой Отечественной войны геройство проявлялось не только на фронте, но и в тылу, где люди работали, чтобы поддержать армию. Я считаю, что мой герой — это мой дедушка, который прошел всю войну и стал для меня примером мужества и патриотизма.</w:t>
      </w:r>
    </w:p>
    <w:p>
      <w:pPr>
        <w:pStyle w:val="paragraphStyleText"/>
      </w:pPr>
      <w:r>
        <w:rPr>
          <w:rStyle w:val="fontStyleText"/>
        </w:rPr>
        <w:t xml:space="preserve">Обратимся к воспоминаниям о моем дедушке, который был рядовым солдатом на фронте. Он рассказывал, как в 1941 году, когда началась война, он, будучи молодым парнем, сразу же ушел на фронт, не задумываясь о своей жизни. В его рассказах я слышал о том, как он участвовал в боях под Сталинградом, как его рота сражалась с врагом, несмотря на численное превосходство противника. Один из эпизодов, который особенно запомнился, — это момент, когда его рота попала в окружение. Дедушка и его товарищи проявили невероятную смелость, прорываясь через вражеские позиции, чтобы спасти своих раненых товарищей.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геройство — это не только физическая сила, но и сила духа. Дедушка не думал о себе, он заботился о своих товарищах, рискуя своей жизнью. Его действия вдохновляют меня и показывают, что настоящие герои — это те, кто ставит интересы других выше своих собственных.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мой дедушка — это не просто участник Великой Отечественной войны, это настоящий герой, который своим примером учит меня смелости, патриотизму и человечности. Его воспоминания о войне навсегда останутся в моем сердце, и я горжусь тем, что у меня есть такой герой в семье.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