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"Девочка с персиками"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rmalahov231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передать эмоции и чувства, всегда был актуален. Одним из ярких примеров этого является картина «Девочка с персиками» известного русского художника Ильи Ефимовича Репина. Эта работа не только привлекает внимание своим сюжетом, но и заставляет задуматься о том, как художник смог запечатлеть на холсте невинность и радость детства.</w:t>
      </w:r>
    </w:p>
    <w:p>
      <w:pPr>
        <w:pStyle w:val="paragraphStyleText"/>
      </w:pPr>
      <w:r>
        <w:rPr>
          <w:rStyle w:val="fontStyleText"/>
        </w:rPr>
        <w:t xml:space="preserve">Картина изображает маленькую девочку, сидящую на стуле с корзиной персиков. Она смотрит на зрителя с легкой улыбкой, а ее глаза полны жизни и любопытства. Репин мастерски передал атмосферу беззаботного детства, когда мир кажется ярким и полным чудес. Важно отметить, что в этом произведении художник использует яркие, насыщенные цвета, которые подчеркивают свежесть и сочность плодов, а также нежность образа девочки.</w:t>
      </w:r>
    </w:p>
    <w:p>
      <w:pPr>
        <w:pStyle w:val="paragraphStyleText"/>
      </w:pPr>
      <w:r>
        <w:rPr>
          <w:rStyle w:val="fontStyleText"/>
        </w:rPr>
        <w:t xml:space="preserve">Я считаю, что «Девочка с персиками» является не только изображением конкретного момента, но и символом детской радости и чистоты. Эта картина напоминает нам о том, как важно сохранять в себе детское восприятие мира, умение радоваться простым вещам и находить красоту в обыденности.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Девочка, изображенная на ней, словно олицетворяет беззаботное детство. Она сидит в легком платье, а ее волосы свободно падают на плечи. В руках она держит персики, которые, кажется, вот-вот упадут из ее рук. Этот момент, когда она смотрит на зрителя, создает ощущение непосредственного контакта, как будто она приглашает нас разделить с ней радость.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поведение девочки и ее выражение лица передают ту самую искреннюю радость, которую испытывает ребенок, когда он наслаждается простыми удовольствиями. Это подчеркивает тезис о том, что искусство может быть мощным средством передачи эмоций. Репин, используя простую, но выразительную композицию, создает образ, который остается в памяти и вызывает теплые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«Девочка с персиками» И. Е. Репина является ярким примером того, как искусство может передать эмоции и чувства. Она напоминает нам о важности детской радости и чистоты, о том, как важно уметь видеть красоту в простых вещах. Я считаю, что такие произведения искусства обогащают нашу жизнь и помогают нам лучше понимать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