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Воланда в романе «Мастер и Маргарита»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Михаила Булгакова «Мастер и Маргарита» Воланд играет ключевую роль, которая вызывает множество вопросов о природе зла и добра, а также о человеческой душе. Давайте рассмотрим, какую функцию выполняет этот загадочный персонаж в произведении.</w:t>
      </w:r>
    </w:p>
    <w:p>
      <w:pPr>
        <w:pStyle w:val="paragraphStyleText"/>
      </w:pPr>
      <w:r>
        <w:rPr>
          <w:rStyle w:val="fontStyleText"/>
        </w:rPr>
        <w:t xml:space="preserve">Воланд, как персонаж, олицетворяет собой не только зло, но и справедливость, и истину. Он является представителем потустороннего мира, который приходит в Москву, чтобы показать людям их истинную сущность. В этом контексте можно сказать, что Воланд — это не просто дьявол, а некий судья, который раскрывает пороки и слабости людей. Я считаю, что роль Воланда в романе заключается в том, чтобы заставить людей взглянуть на себя со стороны и осознать свои ошибки.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Воланд устраивает бал у себя в загородном доме. На этом балу собираются души людей, которые когда-то совершили злодеяния. Воланд демонстрирует им их грехи, заставляя вспомнить о том, что они сделали. Этот момент является ярким примером того, как Воланд выполняет свою роль судьи. Он не наказывает людей, а лишь показывает им их истинное лицо, что является гораздо более жестоким и эффективным методом.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Воланд не просто злой персонаж, а некий катализатор, который помогает людям осознать свои ошибки. Его действия заставляют героев романа, таких как Берлиоз и Латунский, задуматься о своих поступках и их последствиях. Таким образом, Воланд становится не только символом зла, но и инструментом для самопознания и самосознания.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Воланда в романе «Мастер и Маргарита» многогранна и сложна. Он не просто дьявол, а персонаж, который помогает людям увидеть себя настоящими. Его присутствие в романе подчеркивает важность саморефлексии и осознания своих поступков, что делает его одним из самых значимых и запоминающихся героев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