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зориър п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Внешность человека — это то, что мы видим в первую очередь, когда встречаем кого-то нового. Она может рассказать о человеке больше, чем он сам может сказать о себе. Вопрос о том, как важна внешность в нашей жизни, вызывает множество споров. Некоторые утверждают, что внешность не имеет значения, в то время как другие считают, что она играет ключевую роль в восприятии человека. Я считаю, что внешность человека может оказывать значительное влияние на его жизнь и взаимоотношения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Внешность включает в себя множество аспектов: рост, вес, цвет волос, форма лица и даже стиль одежды. Эти характеристики формируют первое впечатление о человеке и могут влиять на его социальный статус. Например, в современном обществе часто существует предвзятое отношение к людям, которые не соответствуют общепринятым стандартам красоты. Это может проявляться в различных сферах жизни, включая трудоустройство, дружбу и даже любовь.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внешность главной героини, старухи Изергиль, которая, несмотря на свой возраст, сохраняет в себе нечто притягательное. Она рассказывает о своей жизни, о том, как ее красота привлекала мужчин, и как это влияло на ее судьбу. В одном из эпизодов старуха вспоминает, как ее внешность помогала ей завоевывать сердца, но в то же время она осознает, что настоящая ценность человека заключается не только в его внешности, но и в его внутреннем мире.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внешность может быть как благословением, так и проклятием. С одной стороны, она открывает двери и создает возможности, с другой — может стать причиной зависти и недопонимания. Таким образом, внешность действительно играет важную роль в жизни человека, но не следует забывать, что истинная ценность заключается в том, что мы носим внутри.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внешность человека — это важный аспект его жизни, который влияет на восприятие его окружающими. Однако, как показывает опыт, настоящая красота заключается в внутреннем мире человека. Я считаю, что важно не только заботиться о своей внешности, но и развивать свои внутренние качества, чтобы стать гармоничной личностью.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