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А. Саврасова 'Грачи прилетели'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nasqxx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Искусство всегда было отражением жизни, и картины великих мастеров способны передать не только красоту природы, но и глубокие чувства, которые она вызывает. Одним из таких произведений является картина А. Саврасова «Грачи прилетели». Давайте рассмотрим, что именно хотел донести художник через это полотно.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Картина «Грачи прилетели» изображает весенний пейзаж, когда природа пробуждается от зимнего сна. Грачи, возвращающиеся с юга, символизируют приход весны, обновление жизни и надежду на лучшее. Это произведение наполнено светом и теплом, что создает атмосферу радости и ожидания.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картина А. Саврасова «Грачи прилетели» является ярким примером того, как искусство может передать чувства надежды и радости, связанные с приходом весны и обновлением природы.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«Грачи прилетели». На полотне изображен весенний пейзаж с распускающимися деревьями и ярким небом. В центре композиции — грачи, которые возвращаются на родину, что создает ощущение движения и жизни. Художник мастерски передал детали: ветви деревьев, покрытые свежими листьями, и яркие, насыщенные цвета, которые вызывают чувство радости.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с грачами, возвращающимися домой, символизирует не только приход весны, но и надежду на обновление и возрождение. Грачи, как вестники весны, напоминают нам о том, что после холодной зимы всегда приходит тепло и радость. Таким образом, картина подтверждает мой тезис о том, что искусство может передать глубокие чувства и эмоции, связанные с природой и жизнью.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картина А. Саврасова «Грачи прилетели» является не только изображением весеннего пейзажа, но и символом надежды и радости. Она напоминает нам о том, что природа всегда обновляется, и с приходом весны приходит новая жизнь. Искусство, как и эта картина, помогает нам чувствовать и осознавать красоту окружающего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