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Возможности для торговли по Северо-Западному проходу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Александр Арутюнян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возможностях для торговли по Северо-Западному проходу становится все более актуальным в свете глобальных изменений климата и экономических тенденций. Северо-Западный проход, представляющий собой морской маршрут, соединяющий Атлантический и Тихий океаны через арктические воды Канады, открывает новые горизонты для международной торговли. Важно понять, что такое Северо-Западный проход и какие преимущества он может предоставить.</w:t>
      </w:r>
    </w:p>
    <w:p>
      <w:pPr>
        <w:pStyle w:val="paragraphStyleText"/>
      </w:pPr>
      <w:r>
        <w:rPr>
          <w:rStyle w:val="fontStyleText"/>
        </w:rPr>
        <w:t xml:space="preserve">Северо-Западный проход — это не просто географическая особенность, а стратегически важный маршрут, который может значительно сократить время и расстояние для морских перевозок между Европой и Азией. В условиях глобализации и растущей конкуренции на мировых рынках, использование этого прохода может стать ключевым фактором в развитии торговли. Я считаю, что открытие Северо-Западного прохода создает уникальные возможности для торговли, но также требует внимательного подхода к вопросам экологии и международного сотрудничества.</w:t>
      </w:r>
    </w:p>
    <w:p>
      <w:pPr>
        <w:pStyle w:val="paragraphStyleText"/>
      </w:pPr>
      <w:r>
        <w:rPr>
          <w:rStyle w:val="fontStyleText"/>
        </w:rPr>
        <w:t xml:space="preserve">Обратимся к современным исследованиям и прогнозам, которые подтверждают значимость Северо-Западного прохода. Например, в недавнем отчете, опубликованном Международным морским организацией, подчеркивается, что с каждым годом ледяной покров в Арктике уменьшается, что делает маршрут более доступным для судов. Это открывает новые возможности для транспортировки товаров, таких как нефть, газ и другие ресурсы, которые могут быть доставлены быстрее и с меньшими затратами.</w:t>
      </w:r>
    </w:p>
    <w:p>
      <w:pPr>
        <w:pStyle w:val="paragraphStyleText"/>
      </w:pPr>
      <w:r>
        <w:rPr>
          <w:rStyle w:val="fontStyleText"/>
        </w:rPr>
        <w:t xml:space="preserve">Однако, несмотря на экономические преимущества, необходимо учитывать и экологические риски, связанные с использованием этого маршрута. Увеличение судоходства может привести к загрязнению вод и нарушению экосистемы Арктики. Поэтому важно, чтобы страны, имеющие доступ к Северо-Западному проходу, сотрудничали в разработке экологически безопасных стандартов и правил.</w:t>
      </w:r>
    </w:p>
    <w:p>
      <w:pPr>
        <w:pStyle w:val="paragraphStyleText"/>
      </w:pPr>
      <w:r>
        <w:rPr>
          <w:rStyle w:val="fontStyleText"/>
        </w:rPr>
        <w:t xml:space="preserve">В заключение, возможности для торговли по Северо-Западному проходу действительно велики, но они требуют комплексного подхода, который учитывает как экономические, так и экологические аспекты. Я считаю, что только при условии международного сотрудничества и соблюдения экологических норм можно максимально эффективно использовать этот уникальный морской маршрут.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